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D15" w:rsidRPr="00E10658" w:rsidRDefault="00166D15" w:rsidP="00166D15">
      <w:pPr>
        <w:pStyle w:val="aa"/>
        <w:spacing w:line="240" w:lineRule="atLeast"/>
        <w:jc w:val="left"/>
        <w:rPr>
          <w:rFonts w:ascii="Arial" w:hAnsi="Arial" w:cs="Arial"/>
          <w:sz w:val="36"/>
          <w:szCs w:val="36"/>
        </w:rPr>
      </w:pPr>
      <w:r w:rsidRPr="00166D15">
        <w:rPr>
          <w:rFonts w:ascii="超研澤中圓" w:eastAsia="超研澤中圓" w:hAnsi="Times New Roman"/>
          <w:noProof w:val="0"/>
          <w:color w:val="000000"/>
          <w:kern w:val="2"/>
          <w:szCs w:val="24"/>
          <w:lang w:bidi="ar-SA"/>
        </w:rPr>
        <w:t>10</w:t>
      </w:r>
      <w:r>
        <w:rPr>
          <w:rFonts w:ascii="超研澤中圓" w:eastAsia="超研澤中圓" w:hAnsi="Times New Roman" w:hint="eastAsia"/>
          <w:noProof w:val="0"/>
          <w:color w:val="000000"/>
          <w:kern w:val="2"/>
          <w:szCs w:val="24"/>
          <w:lang w:bidi="ar-SA"/>
        </w:rPr>
        <w:t>9</w:t>
      </w:r>
      <w:r w:rsidRPr="00166D15">
        <w:rPr>
          <w:rFonts w:ascii="超研澤中圓" w:eastAsia="超研澤中圓" w:hAnsi="Times New Roman"/>
          <w:noProof w:val="0"/>
          <w:color w:val="000000"/>
          <w:kern w:val="2"/>
          <w:szCs w:val="24"/>
          <w:lang w:bidi="ar-SA"/>
        </w:rPr>
        <w:t>年新北市體育總會空手道委員會</w:t>
      </w:r>
      <w:r>
        <w:rPr>
          <w:rFonts w:ascii="超研澤中圓" w:eastAsia="超研澤中圓" w:hAnsi="Times New Roman" w:hint="eastAsia"/>
          <w:noProof w:val="0"/>
          <w:color w:val="000000"/>
          <w:kern w:val="2"/>
          <w:szCs w:val="24"/>
          <w:lang w:bidi="ar-SA"/>
        </w:rPr>
        <w:t>C</w:t>
      </w:r>
      <w:r w:rsidRPr="00166D15">
        <w:rPr>
          <w:rFonts w:ascii="超研澤中圓" w:eastAsia="超研澤中圓" w:hAnsi="Times New Roman"/>
          <w:noProof w:val="0"/>
          <w:color w:val="000000"/>
          <w:kern w:val="2"/>
          <w:szCs w:val="24"/>
          <w:lang w:bidi="ar-SA"/>
        </w:rPr>
        <w:t>級裁判講習會辦法</w:t>
      </w:r>
    </w:p>
    <w:p w:rsidR="00755A82" w:rsidRPr="00002A7D" w:rsidRDefault="00755A82" w:rsidP="001A1815">
      <w:pPr>
        <w:snapToGrid w:val="0"/>
        <w:spacing w:beforeLines="50" w:before="180"/>
        <w:ind w:left="1680" w:hangingChars="700" w:hanging="1680"/>
        <w:rPr>
          <w:rFonts w:ascii="超研澤中圓" w:eastAsia="超研澤中圓"/>
          <w:color w:val="000000"/>
        </w:rPr>
      </w:pPr>
      <w:r w:rsidRPr="00002A7D">
        <w:rPr>
          <w:rFonts w:ascii="超研澤中圓" w:eastAsia="超研澤中圓" w:hint="eastAsia"/>
          <w:color w:val="000000"/>
        </w:rPr>
        <w:t>一、主　　旨：為提高國內空手道裁判素質，培養術德兼修的空手道裁判人才。</w:t>
      </w:r>
    </w:p>
    <w:p w:rsidR="00755A82" w:rsidRPr="00002A7D" w:rsidRDefault="00755A82" w:rsidP="001A1815">
      <w:pPr>
        <w:snapToGrid w:val="0"/>
        <w:spacing w:beforeLines="50" w:before="180"/>
        <w:ind w:left="1680" w:hangingChars="700" w:hanging="1680"/>
        <w:rPr>
          <w:rFonts w:ascii="超研澤中圓" w:eastAsia="超研澤中圓"/>
          <w:color w:val="000000"/>
        </w:rPr>
      </w:pPr>
      <w:r w:rsidRPr="00002A7D">
        <w:rPr>
          <w:rFonts w:ascii="超研澤中圓" w:eastAsia="超研澤中圓" w:hint="eastAsia"/>
          <w:color w:val="000000"/>
        </w:rPr>
        <w:t>二、指導單位：教育部體育署、新北市</w:t>
      </w:r>
      <w:r w:rsidR="00166D15">
        <w:rPr>
          <w:rFonts w:ascii="超研澤中圓" w:eastAsia="超研澤中圓" w:hint="eastAsia"/>
          <w:color w:val="000000"/>
        </w:rPr>
        <w:t>政府</w:t>
      </w:r>
      <w:r w:rsidRPr="00002A7D">
        <w:rPr>
          <w:rFonts w:ascii="超研澤中圓" w:eastAsia="超研澤中圓" w:hint="eastAsia"/>
          <w:color w:val="000000"/>
        </w:rPr>
        <w:t>體育處、中華民國體育運動總會、中華奧林匹克委員會</w:t>
      </w:r>
    </w:p>
    <w:p w:rsidR="00755A82" w:rsidRPr="00002A7D" w:rsidRDefault="00755A82" w:rsidP="001A1815">
      <w:pPr>
        <w:snapToGrid w:val="0"/>
        <w:spacing w:beforeLines="50" w:before="180"/>
        <w:rPr>
          <w:rFonts w:ascii="超研澤中圓" w:eastAsia="超研澤中圓"/>
          <w:color w:val="000000"/>
        </w:rPr>
      </w:pPr>
      <w:r w:rsidRPr="00002A7D">
        <w:rPr>
          <w:rFonts w:ascii="超研澤中圓" w:eastAsia="超研澤中圓" w:hint="eastAsia"/>
          <w:color w:val="000000"/>
        </w:rPr>
        <w:t>三、主辦單位：中華民國空手道協會、新北市體育總會</w:t>
      </w:r>
    </w:p>
    <w:p w:rsidR="00755A82" w:rsidRPr="00002A7D" w:rsidRDefault="00755A82" w:rsidP="001A1815">
      <w:pPr>
        <w:snapToGrid w:val="0"/>
        <w:spacing w:beforeLines="50" w:before="180"/>
        <w:rPr>
          <w:rFonts w:ascii="超研澤中圓" w:eastAsia="超研澤中圓"/>
          <w:color w:val="000000"/>
        </w:rPr>
      </w:pPr>
      <w:r w:rsidRPr="00002A7D">
        <w:rPr>
          <w:rFonts w:ascii="超研澤中圓" w:eastAsia="超研澤中圓" w:hint="eastAsia"/>
          <w:color w:val="000000"/>
        </w:rPr>
        <w:t>四、承辦單位：新北市體育總會空手道委員會</w:t>
      </w:r>
    </w:p>
    <w:p w:rsidR="00755A82" w:rsidRPr="006447A1" w:rsidRDefault="00755A82" w:rsidP="001A1815">
      <w:pPr>
        <w:snapToGrid w:val="0"/>
        <w:spacing w:beforeLines="50" w:before="180"/>
        <w:rPr>
          <w:rFonts w:ascii="超研澤中圓" w:eastAsia="超研澤中圓"/>
          <w:color w:val="000000" w:themeColor="text1"/>
        </w:rPr>
      </w:pPr>
      <w:r w:rsidRPr="00002A7D">
        <w:rPr>
          <w:rFonts w:ascii="超研澤中圓" w:eastAsia="超研澤中圓" w:hint="eastAsia"/>
          <w:color w:val="000000"/>
        </w:rPr>
        <w:t>五、協辦單位：永和區體育會空手道委員會</w:t>
      </w:r>
      <w:r w:rsidR="00DA34A3">
        <w:rPr>
          <w:rFonts w:ascii="超研澤中圓" w:eastAsia="超研澤中圓" w:hint="eastAsia"/>
          <w:color w:val="000000"/>
        </w:rPr>
        <w:t>,</w:t>
      </w:r>
      <w:r w:rsidR="00DA34A3" w:rsidRPr="006447A1">
        <w:rPr>
          <w:rFonts w:ascii="超研澤中圓" w:eastAsia="超研澤中圓" w:hint="eastAsia"/>
          <w:color w:val="000000" w:themeColor="text1"/>
        </w:rPr>
        <w:t xml:space="preserve"> 新北市自強國中,新北市安康高中</w:t>
      </w:r>
    </w:p>
    <w:p w:rsidR="00755A82" w:rsidRPr="006447A1" w:rsidRDefault="00755A82" w:rsidP="001A1815">
      <w:pPr>
        <w:snapToGrid w:val="0"/>
        <w:spacing w:beforeLines="50" w:before="180"/>
        <w:ind w:left="2220" w:hangingChars="925" w:hanging="2220"/>
        <w:rPr>
          <w:rFonts w:ascii="超研澤中圓" w:eastAsia="超研澤中圓"/>
          <w:color w:val="000000" w:themeColor="text1"/>
        </w:rPr>
      </w:pPr>
      <w:r w:rsidRPr="006447A1">
        <w:rPr>
          <w:rFonts w:ascii="超研澤中圓" w:eastAsia="超研澤中圓" w:hint="eastAsia"/>
          <w:color w:val="000000" w:themeColor="text1"/>
        </w:rPr>
        <w:t>六、參加</w:t>
      </w:r>
      <w:r w:rsidR="00A67C30" w:rsidRPr="006447A1">
        <w:rPr>
          <w:rFonts w:ascii="超研澤中圓" w:eastAsia="超研澤中圓" w:hint="eastAsia"/>
          <w:color w:val="000000" w:themeColor="text1"/>
        </w:rPr>
        <w:t>資格：（一）高中（職）學校以上畢業（含同等學歷），</w:t>
      </w:r>
      <w:r w:rsidR="00677E84" w:rsidRPr="006447A1">
        <w:rPr>
          <w:rFonts w:ascii="超研澤中圓" w:eastAsia="超研澤中圓" w:hint="eastAsia"/>
          <w:color w:val="000000" w:themeColor="text1"/>
        </w:rPr>
        <w:t>各縣市</w:t>
      </w:r>
      <w:r w:rsidR="00A67C30" w:rsidRPr="006447A1">
        <w:rPr>
          <w:rFonts w:ascii="超研澤中圓" w:eastAsia="超研澤中圓" w:hint="eastAsia"/>
          <w:color w:val="000000" w:themeColor="text1"/>
        </w:rPr>
        <w:t>登記之</w:t>
      </w:r>
      <w:r w:rsidRPr="006447A1">
        <w:rPr>
          <w:rFonts w:ascii="超研澤中圓" w:eastAsia="超研澤中圓" w:hint="eastAsia"/>
          <w:color w:val="000000" w:themeColor="text1"/>
        </w:rPr>
        <w:t>會員。</w:t>
      </w:r>
    </w:p>
    <w:p w:rsidR="00755A82" w:rsidRPr="006447A1" w:rsidRDefault="00DA34A3" w:rsidP="00EF6576">
      <w:pPr>
        <w:snapToGrid w:val="0"/>
        <w:ind w:leftChars="300" w:left="720" w:firstLineChars="353" w:firstLine="847"/>
        <w:rPr>
          <w:rFonts w:ascii="超研澤中圓" w:eastAsia="超研澤中圓"/>
          <w:color w:val="000000" w:themeColor="text1"/>
        </w:rPr>
      </w:pPr>
      <w:r w:rsidRPr="006447A1">
        <w:rPr>
          <w:rFonts w:ascii="超研澤中圓" w:eastAsia="超研澤中圓" w:hint="eastAsia"/>
          <w:color w:val="000000" w:themeColor="text1"/>
        </w:rPr>
        <w:t>（二）</w:t>
      </w:r>
      <w:r w:rsidR="00755A82" w:rsidRPr="006447A1">
        <w:rPr>
          <w:rFonts w:ascii="超研澤中圓" w:eastAsia="超研澤中圓" w:hint="eastAsia"/>
          <w:color w:val="000000" w:themeColor="text1"/>
        </w:rPr>
        <w:t>取得中華民國空手道協會核發之段位證書貳段以上者。</w:t>
      </w:r>
    </w:p>
    <w:p w:rsidR="008E6926" w:rsidRPr="006447A1" w:rsidRDefault="008E6926" w:rsidP="008E6926">
      <w:pPr>
        <w:snapToGrid w:val="0"/>
        <w:ind w:leftChars="300" w:left="720" w:firstLineChars="353" w:firstLine="847"/>
        <w:rPr>
          <w:rFonts w:ascii="超研澤中圓" w:eastAsia="超研澤中圓"/>
          <w:color w:val="000000" w:themeColor="text1"/>
        </w:rPr>
      </w:pPr>
      <w:r w:rsidRPr="006447A1">
        <w:rPr>
          <w:rFonts w:ascii="超研澤中圓" w:eastAsia="超研澤中圓" w:hint="eastAsia"/>
          <w:color w:val="000000" w:themeColor="text1"/>
        </w:rPr>
        <w:t>（三）有下列情形之一者，不得申請裁判資格檢定 ：</w:t>
      </w:r>
    </w:p>
    <w:p w:rsidR="008E6926" w:rsidRPr="006447A1" w:rsidRDefault="008E6926" w:rsidP="008E6926">
      <w:pPr>
        <w:snapToGrid w:val="0"/>
        <w:ind w:leftChars="590" w:left="1416" w:firstLineChars="353" w:firstLine="847"/>
        <w:rPr>
          <w:rFonts w:ascii="超研澤中圓" w:eastAsia="超研澤中圓"/>
          <w:color w:val="000000" w:themeColor="text1"/>
        </w:rPr>
      </w:pPr>
      <w:r w:rsidRPr="006447A1">
        <w:rPr>
          <w:rFonts w:ascii="超研澤中圓" w:eastAsia="超研澤中圓" w:hint="eastAsia"/>
          <w:color w:val="000000" w:themeColor="text1"/>
        </w:rPr>
        <w:t>一、犯傷害罪章。但其屬過失，不包括之。</w:t>
      </w:r>
    </w:p>
    <w:p w:rsidR="008E6926" w:rsidRPr="006447A1" w:rsidRDefault="008E6926" w:rsidP="008E6926">
      <w:pPr>
        <w:snapToGrid w:val="0"/>
        <w:ind w:leftChars="590" w:left="1416" w:firstLineChars="353" w:firstLine="847"/>
        <w:rPr>
          <w:rFonts w:ascii="超研澤中圓" w:eastAsia="超研澤中圓"/>
          <w:color w:val="000000" w:themeColor="text1"/>
        </w:rPr>
      </w:pPr>
      <w:r w:rsidRPr="006447A1">
        <w:rPr>
          <w:rFonts w:ascii="超研澤中圓" w:eastAsia="超研澤中圓" w:hint="eastAsia"/>
          <w:color w:val="000000" w:themeColor="text1"/>
        </w:rPr>
        <w:t>二、犯性侵害罪防治法第二條第一項所定之罪、妨害風化罪章及妨害自由罪章。</w:t>
      </w:r>
    </w:p>
    <w:p w:rsidR="008E6926" w:rsidRPr="006447A1" w:rsidRDefault="008E6926" w:rsidP="008E6926">
      <w:pPr>
        <w:snapToGrid w:val="0"/>
        <w:ind w:leftChars="590" w:left="1416" w:firstLineChars="353" w:firstLine="847"/>
        <w:rPr>
          <w:rFonts w:ascii="超研澤中圓" w:eastAsia="超研澤中圓"/>
          <w:color w:val="000000" w:themeColor="text1"/>
        </w:rPr>
      </w:pPr>
      <w:r w:rsidRPr="006447A1">
        <w:rPr>
          <w:rFonts w:ascii="超研澤中圓" w:eastAsia="超研澤中圓" w:hint="eastAsia"/>
          <w:color w:val="000000" w:themeColor="text1"/>
        </w:rPr>
        <w:t>三、犯毒品危害防制條例之罪。</w:t>
      </w:r>
    </w:p>
    <w:p w:rsidR="008E6926" w:rsidRPr="006447A1" w:rsidRDefault="008E6926" w:rsidP="008E6926">
      <w:pPr>
        <w:snapToGrid w:val="0"/>
        <w:ind w:leftChars="590" w:left="1416" w:firstLineChars="353" w:firstLine="847"/>
        <w:rPr>
          <w:rFonts w:ascii="超研澤中圓" w:eastAsia="超研澤中圓"/>
          <w:color w:val="000000" w:themeColor="text1"/>
        </w:rPr>
      </w:pPr>
      <w:r w:rsidRPr="006447A1">
        <w:rPr>
          <w:rFonts w:ascii="超研澤中圓" w:eastAsia="超研澤中圓" w:hint="eastAsia"/>
          <w:color w:val="000000" w:themeColor="text1"/>
        </w:rPr>
        <w:t>四、犯殺人罪。</w:t>
      </w:r>
    </w:p>
    <w:p w:rsidR="008E6926" w:rsidRPr="006447A1" w:rsidRDefault="008E6926" w:rsidP="008E6926">
      <w:pPr>
        <w:snapToGrid w:val="0"/>
        <w:ind w:leftChars="590" w:left="1416" w:firstLineChars="353" w:firstLine="847"/>
        <w:rPr>
          <w:rFonts w:ascii="超研澤中圓" w:eastAsia="超研澤中圓"/>
          <w:color w:val="000000" w:themeColor="text1"/>
        </w:rPr>
      </w:pPr>
      <w:r w:rsidRPr="006447A1">
        <w:rPr>
          <w:rFonts w:ascii="超研澤中圓" w:eastAsia="超研澤中圓" w:hint="eastAsia"/>
          <w:color w:val="000000" w:themeColor="text1"/>
        </w:rPr>
        <w:t>五、違反運動禁藥管制辦法相關規定。</w:t>
      </w:r>
    </w:p>
    <w:p w:rsidR="00755A82" w:rsidRPr="006447A1" w:rsidRDefault="008E6926" w:rsidP="00EF6576">
      <w:pPr>
        <w:snapToGrid w:val="0"/>
        <w:ind w:firstLineChars="659" w:firstLine="1582"/>
        <w:rPr>
          <w:rFonts w:ascii="超研澤中圓" w:eastAsia="超研澤中圓"/>
          <w:color w:val="000000" w:themeColor="text1"/>
        </w:rPr>
      </w:pPr>
      <w:r w:rsidRPr="006447A1">
        <w:rPr>
          <w:rFonts w:ascii="超研澤中圓" w:eastAsia="超研澤中圓" w:hint="eastAsia"/>
          <w:color w:val="000000" w:themeColor="text1"/>
        </w:rPr>
        <w:t>（四</w:t>
      </w:r>
      <w:r w:rsidR="00755A82" w:rsidRPr="006447A1">
        <w:rPr>
          <w:rFonts w:ascii="超研澤中圓" w:eastAsia="超研澤中圓" w:hint="eastAsia"/>
          <w:color w:val="000000" w:themeColor="text1"/>
        </w:rPr>
        <w:t>）見習者（取得初段以上之本會會員）。</w:t>
      </w:r>
    </w:p>
    <w:p w:rsidR="00755A82" w:rsidRPr="006447A1" w:rsidRDefault="00755A82" w:rsidP="001A1815">
      <w:pPr>
        <w:snapToGrid w:val="0"/>
        <w:spacing w:beforeLines="50" w:before="180"/>
        <w:ind w:left="1920" w:hangingChars="800" w:hanging="1920"/>
        <w:rPr>
          <w:rFonts w:ascii="超研澤中圓" w:eastAsia="超研澤中圓"/>
          <w:color w:val="000000" w:themeColor="text1"/>
        </w:rPr>
      </w:pPr>
      <w:r w:rsidRPr="006447A1">
        <w:rPr>
          <w:rFonts w:ascii="超研澤中圓" w:eastAsia="超研澤中圓" w:hint="eastAsia"/>
          <w:color w:val="000000" w:themeColor="text1"/>
        </w:rPr>
        <w:t>七、參加人數：預計</w:t>
      </w:r>
      <w:r w:rsidR="008E6926" w:rsidRPr="006447A1">
        <w:rPr>
          <w:rFonts w:ascii="超研澤中圓" w:eastAsia="超研澤中圓" w:hint="eastAsia"/>
          <w:color w:val="000000" w:themeColor="text1"/>
        </w:rPr>
        <w:t xml:space="preserve"> 50 </w:t>
      </w:r>
      <w:r w:rsidRPr="006447A1">
        <w:rPr>
          <w:rFonts w:ascii="超研澤中圓" w:eastAsia="超研澤中圓" w:hint="eastAsia"/>
          <w:color w:val="000000" w:themeColor="text1"/>
        </w:rPr>
        <w:t>名。</w:t>
      </w:r>
    </w:p>
    <w:p w:rsidR="00755A82" w:rsidRPr="006447A1" w:rsidRDefault="00755A82" w:rsidP="001A1815">
      <w:pPr>
        <w:snapToGrid w:val="0"/>
        <w:spacing w:beforeLines="50" w:before="180"/>
        <w:rPr>
          <w:rFonts w:ascii="超研澤中圓" w:eastAsia="超研澤中圓"/>
          <w:color w:val="000000" w:themeColor="text1"/>
        </w:rPr>
      </w:pPr>
      <w:r w:rsidRPr="006447A1">
        <w:rPr>
          <w:rFonts w:ascii="超研澤中圓" w:eastAsia="超研澤中圓" w:hint="eastAsia"/>
          <w:color w:val="000000" w:themeColor="text1"/>
        </w:rPr>
        <w:t xml:space="preserve">八、講習會日期：中華民國 </w:t>
      </w:r>
      <w:r w:rsidR="00DA0259" w:rsidRPr="000D35D8">
        <w:rPr>
          <w:rFonts w:ascii="超研澤中圓" w:eastAsia="超研澤中圓" w:hint="eastAsia"/>
          <w:color w:val="FF0000"/>
        </w:rPr>
        <w:t>109</w:t>
      </w:r>
      <w:r w:rsidRPr="000D35D8">
        <w:rPr>
          <w:rFonts w:ascii="超研澤中圓" w:eastAsia="超研澤中圓" w:hint="eastAsia"/>
          <w:color w:val="FF0000"/>
        </w:rPr>
        <w:t>年</w:t>
      </w:r>
      <w:r w:rsidR="00E50F97" w:rsidRPr="000D35D8">
        <w:rPr>
          <w:rFonts w:ascii="超研澤中圓" w:eastAsia="超研澤中圓" w:hint="eastAsia"/>
          <w:color w:val="FF0000"/>
        </w:rPr>
        <w:t>0</w:t>
      </w:r>
      <w:r w:rsidR="000D35D8" w:rsidRPr="000D35D8">
        <w:rPr>
          <w:rFonts w:ascii="超研澤中圓" w:eastAsia="超研澤中圓" w:hint="eastAsia"/>
          <w:color w:val="FF0000"/>
        </w:rPr>
        <w:t>8</w:t>
      </w:r>
      <w:r w:rsidRPr="000D35D8">
        <w:rPr>
          <w:rFonts w:ascii="超研澤中圓" w:eastAsia="超研澤中圓" w:hint="eastAsia"/>
          <w:color w:val="FF0000"/>
        </w:rPr>
        <w:t>月</w:t>
      </w:r>
      <w:r w:rsidR="000D35D8" w:rsidRPr="000D35D8">
        <w:rPr>
          <w:rFonts w:ascii="超研澤中圓" w:eastAsia="超研澤中圓" w:hint="eastAsia"/>
          <w:color w:val="FF0000"/>
        </w:rPr>
        <w:t>22</w:t>
      </w:r>
      <w:r w:rsidRPr="000D35D8">
        <w:rPr>
          <w:rFonts w:ascii="超研澤中圓" w:eastAsia="超研澤中圓" w:hint="eastAsia"/>
          <w:color w:val="FF0000"/>
        </w:rPr>
        <w:t>日至</w:t>
      </w:r>
      <w:r w:rsidR="00DA0259" w:rsidRPr="000D35D8">
        <w:rPr>
          <w:rFonts w:ascii="超研澤中圓" w:eastAsia="超研澤中圓" w:hint="eastAsia"/>
          <w:color w:val="FF0000"/>
        </w:rPr>
        <w:t>0</w:t>
      </w:r>
      <w:r w:rsidR="000D35D8" w:rsidRPr="000D35D8">
        <w:rPr>
          <w:rFonts w:ascii="超研澤中圓" w:eastAsia="超研澤中圓" w:hint="eastAsia"/>
          <w:color w:val="FF0000"/>
        </w:rPr>
        <w:t>8</w:t>
      </w:r>
      <w:r w:rsidRPr="000D35D8">
        <w:rPr>
          <w:rFonts w:ascii="超研澤中圓" w:eastAsia="超研澤中圓" w:hint="eastAsia"/>
          <w:color w:val="FF0000"/>
        </w:rPr>
        <w:t>月</w:t>
      </w:r>
      <w:r w:rsidR="000D35D8" w:rsidRPr="000D35D8">
        <w:rPr>
          <w:rFonts w:ascii="超研澤中圓" w:eastAsia="超研澤中圓" w:hint="eastAsia"/>
          <w:color w:val="FF0000"/>
        </w:rPr>
        <w:t>23</w:t>
      </w:r>
      <w:r w:rsidRPr="000D35D8">
        <w:rPr>
          <w:rFonts w:ascii="超研澤中圓" w:eastAsia="超研澤中圓" w:hint="eastAsia"/>
          <w:color w:val="FF0000"/>
        </w:rPr>
        <w:t>日</w:t>
      </w:r>
      <w:r w:rsidR="00E50F97" w:rsidRPr="000D35D8">
        <w:rPr>
          <w:rFonts w:ascii="超研澤中圓" w:eastAsia="超研澤中圓" w:hint="eastAsia"/>
          <w:color w:val="FF0000"/>
        </w:rPr>
        <w:t>、</w:t>
      </w:r>
      <w:r w:rsidR="00DA0259" w:rsidRPr="000D35D8">
        <w:rPr>
          <w:rFonts w:ascii="超研澤中圓" w:eastAsia="超研澤中圓" w:hint="eastAsia"/>
          <w:color w:val="FF0000"/>
        </w:rPr>
        <w:t>0</w:t>
      </w:r>
      <w:r w:rsidR="000D35D8" w:rsidRPr="000D35D8">
        <w:rPr>
          <w:rFonts w:ascii="超研澤中圓" w:eastAsia="超研澤中圓" w:hint="eastAsia"/>
          <w:color w:val="FF0000"/>
        </w:rPr>
        <w:t>8</w:t>
      </w:r>
      <w:r w:rsidR="00E50F97" w:rsidRPr="000D35D8">
        <w:rPr>
          <w:rFonts w:ascii="超研澤中圓" w:eastAsia="超研澤中圓" w:hint="eastAsia"/>
          <w:color w:val="FF0000"/>
        </w:rPr>
        <w:t>月</w:t>
      </w:r>
      <w:r w:rsidR="000D35D8" w:rsidRPr="000D35D8">
        <w:rPr>
          <w:rFonts w:ascii="超研澤中圓" w:eastAsia="超研澤中圓" w:hint="eastAsia"/>
          <w:color w:val="FF0000"/>
        </w:rPr>
        <w:t>30</w:t>
      </w:r>
      <w:r w:rsidR="00E50F97" w:rsidRPr="000D35D8">
        <w:rPr>
          <w:rFonts w:ascii="超研澤中圓" w:eastAsia="超研澤中圓" w:hint="eastAsia"/>
          <w:color w:val="FF0000"/>
        </w:rPr>
        <w:t>日</w:t>
      </w:r>
    </w:p>
    <w:p w:rsidR="00E50F97" w:rsidRPr="006447A1" w:rsidRDefault="00755A82" w:rsidP="001A1815">
      <w:pPr>
        <w:snapToGrid w:val="0"/>
        <w:spacing w:beforeLines="50" w:before="180"/>
        <w:ind w:left="3120" w:hangingChars="1300" w:hanging="3120"/>
        <w:rPr>
          <w:rFonts w:ascii="超研澤中圓" w:eastAsia="超研澤中圓"/>
          <w:color w:val="000000" w:themeColor="text1"/>
        </w:rPr>
      </w:pPr>
      <w:r w:rsidRPr="006447A1">
        <w:rPr>
          <w:rFonts w:ascii="超研澤中圓" w:eastAsia="超研澤中圓" w:hint="eastAsia"/>
          <w:color w:val="000000" w:themeColor="text1"/>
        </w:rPr>
        <w:t>九、講習會地點：</w:t>
      </w:r>
      <w:r w:rsidR="008E6926" w:rsidRPr="006447A1">
        <w:rPr>
          <w:rFonts w:ascii="超研澤中圓" w:eastAsia="超研澤中圓" w:hint="eastAsia"/>
          <w:color w:val="000000" w:themeColor="text1"/>
        </w:rPr>
        <w:t>（一）</w:t>
      </w:r>
      <w:r w:rsidR="00DA0259" w:rsidRPr="000D35D8">
        <w:rPr>
          <w:rFonts w:ascii="超研澤中圓" w:eastAsia="超研澤中圓" w:hint="eastAsia"/>
          <w:color w:val="FF0000"/>
        </w:rPr>
        <w:t>0</w:t>
      </w:r>
      <w:r w:rsidR="000D35D8" w:rsidRPr="000D35D8">
        <w:rPr>
          <w:rFonts w:ascii="超研澤中圓" w:eastAsia="超研澤中圓" w:hint="eastAsia"/>
          <w:color w:val="FF0000"/>
        </w:rPr>
        <w:t>8</w:t>
      </w:r>
      <w:r w:rsidR="00E50F97" w:rsidRPr="000D35D8">
        <w:rPr>
          <w:rFonts w:ascii="超研澤中圓" w:eastAsia="超研澤中圓"/>
          <w:color w:val="FF0000"/>
        </w:rPr>
        <w:t>月</w:t>
      </w:r>
      <w:r w:rsidR="000D35D8" w:rsidRPr="000D35D8">
        <w:rPr>
          <w:rFonts w:ascii="超研澤中圓" w:eastAsia="超研澤中圓" w:hint="eastAsia"/>
          <w:color w:val="FF0000"/>
        </w:rPr>
        <w:t>22</w:t>
      </w:r>
      <w:r w:rsidR="00E50F97" w:rsidRPr="000D35D8">
        <w:rPr>
          <w:rFonts w:ascii="超研澤中圓" w:eastAsia="超研澤中圓"/>
          <w:color w:val="FF0000"/>
        </w:rPr>
        <w:t>日至</w:t>
      </w:r>
      <w:r w:rsidR="000D35D8" w:rsidRPr="000D35D8">
        <w:rPr>
          <w:rFonts w:ascii="超研澤中圓" w:eastAsia="超研澤中圓" w:hint="eastAsia"/>
          <w:color w:val="FF0000"/>
        </w:rPr>
        <w:t>23</w:t>
      </w:r>
      <w:r w:rsidR="00E50F97" w:rsidRPr="000D35D8">
        <w:rPr>
          <w:rFonts w:ascii="超研澤中圓" w:eastAsia="超研澤中圓"/>
          <w:color w:val="FF0000"/>
        </w:rPr>
        <w:t>日</w:t>
      </w:r>
      <w:r w:rsidR="00E50F97" w:rsidRPr="006447A1">
        <w:rPr>
          <w:rFonts w:ascii="超研澤中圓" w:eastAsia="超研澤中圓"/>
          <w:color w:val="000000" w:themeColor="text1"/>
        </w:rPr>
        <w:t>: 新北市</w:t>
      </w:r>
      <w:r w:rsidR="00DA34A3" w:rsidRPr="006447A1">
        <w:rPr>
          <w:rFonts w:ascii="超研澤中圓" w:eastAsia="超研澤中圓" w:hint="eastAsia"/>
          <w:color w:val="000000" w:themeColor="text1"/>
        </w:rPr>
        <w:t>自強國中E棟2樓會議室</w:t>
      </w:r>
    </w:p>
    <w:p w:rsidR="00755A82" w:rsidRPr="00EC292F" w:rsidRDefault="008E6926" w:rsidP="00EF6576">
      <w:pPr>
        <w:snapToGrid w:val="0"/>
        <w:ind w:leftChars="711" w:left="3117" w:hangingChars="588" w:hanging="1411"/>
        <w:rPr>
          <w:rFonts w:ascii="Arial" w:eastAsia="標楷體" w:hAnsi="Arial" w:cs="Arial"/>
        </w:rPr>
      </w:pPr>
      <w:r>
        <w:rPr>
          <w:rFonts w:ascii="超研澤中圓" w:eastAsia="超研澤中圓" w:hint="eastAsia"/>
          <w:color w:val="000000"/>
        </w:rPr>
        <w:t xml:space="preserve"> </w:t>
      </w:r>
      <w:r w:rsidRPr="00002A7D">
        <w:rPr>
          <w:rFonts w:ascii="超研澤中圓" w:eastAsia="超研澤中圓" w:hint="eastAsia"/>
          <w:color w:val="000000"/>
        </w:rPr>
        <w:t>（二）</w:t>
      </w:r>
      <w:r w:rsidR="00DA0259" w:rsidRPr="000D35D8">
        <w:rPr>
          <w:rFonts w:ascii="超研澤中圓" w:eastAsia="超研澤中圓" w:hint="eastAsia"/>
          <w:color w:val="FF0000"/>
        </w:rPr>
        <w:t>0</w:t>
      </w:r>
      <w:r w:rsidR="000D35D8" w:rsidRPr="000D35D8">
        <w:rPr>
          <w:rFonts w:ascii="超研澤中圓" w:eastAsia="超研澤中圓" w:hint="eastAsia"/>
          <w:color w:val="FF0000"/>
        </w:rPr>
        <w:t>8</w:t>
      </w:r>
      <w:r w:rsidR="00E50F97" w:rsidRPr="000D35D8">
        <w:rPr>
          <w:rFonts w:ascii="超研澤中圓" w:eastAsia="超研澤中圓"/>
          <w:color w:val="FF0000"/>
        </w:rPr>
        <w:t>月</w:t>
      </w:r>
      <w:r w:rsidR="000D35D8" w:rsidRPr="000D35D8">
        <w:rPr>
          <w:rFonts w:ascii="超研澤中圓" w:eastAsia="超研澤中圓" w:hint="eastAsia"/>
          <w:color w:val="FF0000"/>
        </w:rPr>
        <w:t>30</w:t>
      </w:r>
      <w:r w:rsidR="00E50F97" w:rsidRPr="000D35D8">
        <w:rPr>
          <w:rFonts w:ascii="超研澤中圓" w:eastAsia="超研澤中圓"/>
          <w:color w:val="FF0000"/>
        </w:rPr>
        <w:t>日</w:t>
      </w:r>
      <w:r w:rsidR="00E50F97" w:rsidRPr="00A67C30">
        <w:rPr>
          <w:rFonts w:ascii="超研澤中圓" w:eastAsia="超研澤中圓"/>
          <w:color w:val="000000"/>
        </w:rPr>
        <w:t>:新北市立安康高中綜合游藝大樓三樓</w:t>
      </w:r>
      <w:r w:rsidR="00755A82" w:rsidRPr="00A67C30">
        <w:rPr>
          <w:rFonts w:ascii="超研澤中圓" w:eastAsia="超研澤中圓"/>
          <w:color w:val="000000"/>
        </w:rPr>
        <w:t xml:space="preserve"> </w:t>
      </w:r>
      <w:r w:rsidR="00755A82" w:rsidRPr="00EC292F">
        <w:rPr>
          <w:rFonts w:ascii="Arial" w:eastAsia="標楷體" w:hAnsi="Arial" w:cs="Arial" w:hint="eastAsia"/>
        </w:rPr>
        <w:t xml:space="preserve"> </w:t>
      </w:r>
    </w:p>
    <w:p w:rsidR="00755A82" w:rsidRPr="00002A7D" w:rsidRDefault="00755A82" w:rsidP="001A1815">
      <w:pPr>
        <w:snapToGrid w:val="0"/>
        <w:spacing w:beforeLines="50" w:before="180"/>
        <w:ind w:left="3720" w:hangingChars="1550" w:hanging="3720"/>
        <w:rPr>
          <w:rFonts w:ascii="超研澤中圓" w:eastAsia="超研澤中圓"/>
          <w:color w:val="000000"/>
        </w:rPr>
      </w:pPr>
      <w:r w:rsidRPr="00002A7D">
        <w:rPr>
          <w:rFonts w:ascii="超研澤中圓" w:eastAsia="超研澤中圓" w:hint="eastAsia"/>
          <w:color w:val="000000"/>
        </w:rPr>
        <w:t>十、報名手續：</w:t>
      </w:r>
      <w:r w:rsidR="00E57C73">
        <w:rPr>
          <w:rFonts w:ascii="超研澤中圓" w:eastAsia="超研澤中圓" w:hint="eastAsia"/>
          <w:color w:val="000000"/>
        </w:rPr>
        <w:t>（一）填寫報名表（附最近一吋半身照片乙張，會員證、段位證書影本</w:t>
      </w:r>
      <w:r w:rsidRPr="00002A7D">
        <w:rPr>
          <w:rFonts w:ascii="超研澤中圓" w:eastAsia="超研澤中圓" w:hint="eastAsia"/>
          <w:color w:val="000000"/>
        </w:rPr>
        <w:t>）。</w:t>
      </w:r>
      <w:r w:rsidR="00A67C30">
        <w:rPr>
          <w:rFonts w:ascii="超研澤中圓" w:eastAsia="超研澤中圓" w:hint="eastAsia"/>
          <w:color w:val="000000"/>
        </w:rPr>
        <w:t xml:space="preserve"> </w:t>
      </w:r>
    </w:p>
    <w:p w:rsidR="00755A82" w:rsidRPr="00002A7D" w:rsidRDefault="00755A82" w:rsidP="00EF6576">
      <w:pPr>
        <w:snapToGrid w:val="0"/>
        <w:rPr>
          <w:rFonts w:ascii="超研澤中圓" w:eastAsia="超研澤中圓"/>
          <w:color w:val="000000"/>
        </w:rPr>
      </w:pPr>
      <w:r w:rsidRPr="00002A7D">
        <w:rPr>
          <w:rFonts w:ascii="超研澤中圓" w:eastAsia="超研澤中圓" w:hint="eastAsia"/>
          <w:color w:val="000000"/>
        </w:rPr>
        <w:t xml:space="preserve">             （二）直接或由道館向本會報名，如有資格不符者不予受理。</w:t>
      </w:r>
    </w:p>
    <w:p w:rsidR="00755A82" w:rsidRPr="00002A7D" w:rsidRDefault="00755A82" w:rsidP="00EF6576">
      <w:pPr>
        <w:snapToGrid w:val="0"/>
        <w:ind w:left="3240" w:hangingChars="1350" w:hanging="3240"/>
        <w:rPr>
          <w:rFonts w:ascii="超研澤中圓" w:eastAsia="超研澤中圓"/>
          <w:color w:val="000000"/>
        </w:rPr>
      </w:pPr>
      <w:r w:rsidRPr="00002A7D">
        <w:rPr>
          <w:rFonts w:ascii="超研澤中圓" w:eastAsia="超研澤中圓" w:hint="eastAsia"/>
          <w:color w:val="000000"/>
        </w:rPr>
        <w:t xml:space="preserve">             （三）報名費：</w:t>
      </w:r>
      <w:r w:rsidR="006D6118">
        <w:rPr>
          <w:rFonts w:ascii="超研澤中圓" w:eastAsia="超研澤中圓" w:hint="eastAsia"/>
          <w:color w:val="000000"/>
        </w:rPr>
        <w:t>初次參加</w:t>
      </w:r>
      <w:r w:rsidR="006D6118" w:rsidRPr="006D6118">
        <w:rPr>
          <w:rFonts w:ascii="超研澤中圓" w:eastAsia="超研澤中圓" w:hint="eastAsia"/>
          <w:color w:val="000000"/>
        </w:rPr>
        <w:t>，已取得資格換證者新台幣</w:t>
      </w:r>
      <w:r w:rsidR="00EC292F">
        <w:rPr>
          <w:rFonts w:ascii="超研澤中圓" w:eastAsia="超研澤中圓" w:hint="eastAsia"/>
          <w:color w:val="000000"/>
        </w:rPr>
        <w:t>25</w:t>
      </w:r>
      <w:r w:rsidRPr="00002A7D">
        <w:rPr>
          <w:rFonts w:ascii="超研澤中圓" w:eastAsia="超研澤中圓" w:hint="eastAsia"/>
          <w:color w:val="000000"/>
        </w:rPr>
        <w:t>00 元</w:t>
      </w:r>
      <w:r w:rsidRPr="00002A7D">
        <w:rPr>
          <w:rFonts w:ascii="超研澤中圓" w:eastAsia="超研澤中圓"/>
          <w:color w:val="000000"/>
        </w:rPr>
        <w:t>；</w:t>
      </w:r>
      <w:r w:rsidRPr="00002A7D">
        <w:rPr>
          <w:rFonts w:ascii="超研澤中圓" w:eastAsia="超研澤中圓" w:hint="eastAsia"/>
          <w:color w:val="000000"/>
        </w:rPr>
        <w:t>見習者新台幣500元。</w:t>
      </w:r>
    </w:p>
    <w:p w:rsidR="00755A82" w:rsidRPr="00002A7D" w:rsidRDefault="00755A82" w:rsidP="00EF6576">
      <w:pPr>
        <w:snapToGrid w:val="0"/>
        <w:ind w:left="1620" w:hangingChars="675" w:hanging="1620"/>
        <w:rPr>
          <w:rFonts w:ascii="超研澤中圓" w:eastAsia="超研澤中圓"/>
          <w:color w:val="000000"/>
        </w:rPr>
      </w:pPr>
      <w:r w:rsidRPr="00002A7D">
        <w:rPr>
          <w:rFonts w:ascii="超研澤中圓" w:eastAsia="超研澤中圓" w:hint="eastAsia"/>
          <w:color w:val="000000"/>
        </w:rPr>
        <w:t xml:space="preserve">             （四）報名日期：即日起至</w:t>
      </w:r>
      <w:r w:rsidR="00DA0259" w:rsidRPr="000D35D8">
        <w:rPr>
          <w:rFonts w:ascii="超研澤中圓" w:eastAsia="超研澤中圓" w:hint="eastAsia"/>
          <w:color w:val="FF0000"/>
        </w:rPr>
        <w:t>109</w:t>
      </w:r>
      <w:r w:rsidRPr="000D35D8">
        <w:rPr>
          <w:rFonts w:ascii="超研澤中圓" w:eastAsia="超研澤中圓" w:hint="eastAsia"/>
          <w:color w:val="FF0000"/>
        </w:rPr>
        <w:t>年</w:t>
      </w:r>
      <w:r w:rsidR="00DA0259" w:rsidRPr="000D35D8">
        <w:rPr>
          <w:rFonts w:ascii="超研澤中圓" w:eastAsia="超研澤中圓" w:hint="eastAsia"/>
          <w:color w:val="FF0000"/>
        </w:rPr>
        <w:t>0</w:t>
      </w:r>
      <w:r w:rsidR="000D35D8" w:rsidRPr="000D35D8">
        <w:rPr>
          <w:rFonts w:ascii="超研澤中圓" w:eastAsia="超研澤中圓" w:hint="eastAsia"/>
          <w:color w:val="FF0000"/>
        </w:rPr>
        <w:t>8</w:t>
      </w:r>
      <w:r w:rsidRPr="000D35D8">
        <w:rPr>
          <w:rFonts w:ascii="超研澤中圓" w:eastAsia="超研澤中圓" w:hint="eastAsia"/>
          <w:color w:val="FF0000"/>
        </w:rPr>
        <w:t>月</w:t>
      </w:r>
      <w:r w:rsidR="00DA0259" w:rsidRPr="000D35D8">
        <w:rPr>
          <w:rFonts w:ascii="超研澤中圓" w:eastAsia="超研澤中圓" w:hint="eastAsia"/>
          <w:color w:val="FF0000"/>
        </w:rPr>
        <w:t>0</w:t>
      </w:r>
      <w:r w:rsidR="000D35D8" w:rsidRPr="000D35D8">
        <w:rPr>
          <w:rFonts w:ascii="超研澤中圓" w:eastAsia="超研澤中圓" w:hint="eastAsia"/>
          <w:color w:val="FF0000"/>
        </w:rPr>
        <w:t>8</w:t>
      </w:r>
      <w:r w:rsidRPr="000D35D8">
        <w:rPr>
          <w:rFonts w:ascii="超研澤中圓" w:eastAsia="超研澤中圓" w:hint="eastAsia"/>
          <w:color w:val="FF0000"/>
        </w:rPr>
        <w:t>日</w:t>
      </w:r>
      <w:r w:rsidRPr="00002A7D">
        <w:rPr>
          <w:rFonts w:ascii="超研澤中圓" w:eastAsia="超研澤中圓" w:hint="eastAsia"/>
          <w:color w:val="000000"/>
        </w:rPr>
        <w:t xml:space="preserve">止，逾期不受理。         </w:t>
      </w:r>
    </w:p>
    <w:p w:rsidR="00755A82" w:rsidRPr="00002A7D" w:rsidRDefault="00755A82" w:rsidP="00EF6576">
      <w:pPr>
        <w:snapToGrid w:val="0"/>
        <w:ind w:left="5460" w:hangingChars="2275" w:hanging="5460"/>
        <w:rPr>
          <w:rFonts w:ascii="超研澤中圓" w:eastAsia="超研澤中圓"/>
          <w:color w:val="000000"/>
        </w:rPr>
      </w:pPr>
      <w:r w:rsidRPr="00002A7D">
        <w:rPr>
          <w:rFonts w:ascii="超研澤中圓" w:eastAsia="超研澤中圓" w:hint="eastAsia"/>
          <w:color w:val="000000"/>
        </w:rPr>
        <w:t xml:space="preserve">             （五）報名方式：電郵：cj.karatekid@gmail.com 聯絡電話：0932-381479 莊</w:t>
      </w:r>
      <w:r w:rsidR="00EC292F">
        <w:rPr>
          <w:rFonts w:ascii="超研澤中圓" w:eastAsia="超研澤中圓" w:hint="eastAsia"/>
          <w:color w:val="000000"/>
        </w:rPr>
        <w:t>志</w:t>
      </w:r>
      <w:r w:rsidRPr="00002A7D">
        <w:rPr>
          <w:rFonts w:ascii="超研澤中圓" w:eastAsia="超研澤中圓" w:hint="eastAsia"/>
          <w:color w:val="000000"/>
        </w:rPr>
        <w:t xml:space="preserve">仁 </w:t>
      </w:r>
    </w:p>
    <w:p w:rsidR="00755A82" w:rsidRPr="00002A7D" w:rsidRDefault="00755A82" w:rsidP="001A1815">
      <w:pPr>
        <w:snapToGrid w:val="0"/>
        <w:spacing w:beforeLines="50" w:before="180"/>
        <w:rPr>
          <w:rFonts w:ascii="超研澤中圓" w:eastAsia="超研澤中圓"/>
          <w:color w:val="000000"/>
        </w:rPr>
      </w:pPr>
      <w:r w:rsidRPr="00002A7D">
        <w:rPr>
          <w:rFonts w:ascii="超研澤中圓" w:eastAsia="超研澤中圓" w:hint="eastAsia"/>
          <w:color w:val="000000"/>
        </w:rPr>
        <w:t>十一、報到時間：</w:t>
      </w:r>
      <w:r w:rsidR="00DA0259" w:rsidRPr="000D35D8">
        <w:rPr>
          <w:rFonts w:ascii="超研澤中圓" w:eastAsia="超研澤中圓" w:hint="eastAsia"/>
          <w:color w:val="FF0000"/>
        </w:rPr>
        <w:t>109</w:t>
      </w:r>
      <w:r w:rsidRPr="000D35D8">
        <w:rPr>
          <w:rFonts w:ascii="超研澤中圓" w:eastAsia="超研澤中圓" w:hint="eastAsia"/>
          <w:color w:val="FF0000"/>
        </w:rPr>
        <w:t>年</w:t>
      </w:r>
      <w:r w:rsidR="00DA0259" w:rsidRPr="000D35D8">
        <w:rPr>
          <w:rFonts w:ascii="超研澤中圓" w:eastAsia="超研澤中圓" w:hint="eastAsia"/>
          <w:color w:val="FF0000"/>
        </w:rPr>
        <w:t>0</w:t>
      </w:r>
      <w:r w:rsidR="000D35D8" w:rsidRPr="000D35D8">
        <w:rPr>
          <w:rFonts w:ascii="超研澤中圓" w:eastAsia="超研澤中圓" w:hint="eastAsia"/>
          <w:color w:val="FF0000"/>
        </w:rPr>
        <w:t>8</w:t>
      </w:r>
      <w:r w:rsidRPr="000D35D8">
        <w:rPr>
          <w:rFonts w:ascii="超研澤中圓" w:eastAsia="超研澤中圓" w:hint="eastAsia"/>
          <w:color w:val="FF0000"/>
        </w:rPr>
        <w:t>月</w:t>
      </w:r>
      <w:r w:rsidR="000D35D8" w:rsidRPr="000D35D8">
        <w:rPr>
          <w:rFonts w:ascii="超研澤中圓" w:eastAsia="超研澤中圓" w:hint="eastAsia"/>
          <w:color w:val="FF0000"/>
        </w:rPr>
        <w:t>22</w:t>
      </w:r>
      <w:r w:rsidRPr="000D35D8">
        <w:rPr>
          <w:rFonts w:ascii="超研澤中圓" w:eastAsia="超研澤中圓" w:hint="eastAsia"/>
          <w:color w:val="FF0000"/>
        </w:rPr>
        <w:t>日</w:t>
      </w:r>
      <w:r w:rsidRPr="00002A7D">
        <w:rPr>
          <w:rFonts w:ascii="超研澤中圓" w:eastAsia="超研澤中圓" w:hint="eastAsia"/>
          <w:color w:val="000000"/>
        </w:rPr>
        <w:t xml:space="preserve">上午07：30起至08：00   電話：（02）2921 1031                                           </w:t>
      </w:r>
    </w:p>
    <w:p w:rsidR="00755A82" w:rsidRPr="00002A7D" w:rsidRDefault="00755A82" w:rsidP="001A1815">
      <w:pPr>
        <w:snapToGrid w:val="0"/>
        <w:spacing w:beforeLines="50" w:before="180"/>
        <w:rPr>
          <w:rFonts w:ascii="超研澤中圓" w:eastAsia="超研澤中圓"/>
          <w:color w:val="000000"/>
        </w:rPr>
      </w:pPr>
      <w:r w:rsidRPr="00002A7D">
        <w:rPr>
          <w:rFonts w:ascii="超研澤中圓" w:eastAsia="超研澤中圓" w:hint="eastAsia"/>
          <w:color w:val="000000"/>
        </w:rPr>
        <w:t>十二、附    則：（一）講習會參加人員所需資料及講習期間餐點由主辦單位負責。</w:t>
      </w:r>
      <w:bookmarkStart w:id="0" w:name="_GoBack"/>
      <w:bookmarkEnd w:id="0"/>
    </w:p>
    <w:p w:rsidR="00755A82" w:rsidRPr="00002A7D" w:rsidRDefault="00755A82" w:rsidP="00EF6576">
      <w:pPr>
        <w:snapToGrid w:val="0"/>
        <w:rPr>
          <w:rFonts w:ascii="超研澤中圓" w:eastAsia="超研澤中圓"/>
          <w:color w:val="000000"/>
        </w:rPr>
      </w:pPr>
      <w:r w:rsidRPr="00002A7D">
        <w:rPr>
          <w:rFonts w:ascii="超研澤中圓" w:eastAsia="超研澤中圓" w:hint="eastAsia"/>
          <w:color w:val="000000"/>
        </w:rPr>
        <w:t xml:space="preserve">               （二）分對打主審裁判、對打副審裁判及形裁判。</w:t>
      </w:r>
    </w:p>
    <w:p w:rsidR="00E57C73" w:rsidRDefault="00755A82" w:rsidP="00EF6576">
      <w:pPr>
        <w:snapToGrid w:val="0"/>
        <w:ind w:leftChars="300" w:left="720" w:firstLineChars="458" w:firstLine="1099"/>
        <w:rPr>
          <w:rFonts w:ascii="超研澤中圓" w:eastAsia="超研澤中圓"/>
          <w:color w:val="000000"/>
        </w:rPr>
      </w:pPr>
      <w:r w:rsidRPr="00002A7D">
        <w:rPr>
          <w:rFonts w:ascii="超研澤中圓" w:eastAsia="超研澤中圓" w:hint="eastAsia"/>
          <w:color w:val="000000"/>
        </w:rPr>
        <w:t>（三）凡參加講習並經測驗合格者由本會具冊送中華民國空手道協會轉呈中華民</w:t>
      </w:r>
    </w:p>
    <w:p w:rsidR="00755A82" w:rsidRPr="00002A7D" w:rsidRDefault="00755A82" w:rsidP="00EF6576">
      <w:pPr>
        <w:snapToGrid w:val="0"/>
        <w:ind w:leftChars="300" w:left="720" w:firstLineChars="763" w:firstLine="1831"/>
        <w:rPr>
          <w:rFonts w:ascii="超研澤中圓" w:eastAsia="超研澤中圓"/>
          <w:color w:val="000000"/>
        </w:rPr>
      </w:pPr>
      <w:r w:rsidRPr="00002A7D">
        <w:rPr>
          <w:rFonts w:ascii="超研澤中圓" w:eastAsia="超研澤中圓" w:hint="eastAsia"/>
          <w:color w:val="000000"/>
        </w:rPr>
        <w:t>國體育運動總會備查後，由協會核發</w:t>
      </w:r>
      <w:r w:rsidR="009A7A13">
        <w:rPr>
          <w:rFonts w:ascii="超研澤中圓" w:eastAsia="超研澤中圓" w:hint="eastAsia"/>
          <w:color w:val="000000"/>
        </w:rPr>
        <w:t>C</w:t>
      </w:r>
      <w:r w:rsidRPr="00002A7D">
        <w:rPr>
          <w:rFonts w:ascii="超研澤中圓" w:eastAsia="超研澤中圓" w:hint="eastAsia"/>
          <w:color w:val="000000"/>
        </w:rPr>
        <w:t>級裁判證及</w:t>
      </w:r>
      <w:r w:rsidR="009A7A13">
        <w:rPr>
          <w:rFonts w:ascii="超研澤中圓" w:eastAsia="超研澤中圓" w:hint="eastAsia"/>
          <w:color w:val="000000"/>
        </w:rPr>
        <w:t>資格</w:t>
      </w:r>
      <w:r w:rsidRPr="00002A7D">
        <w:rPr>
          <w:rFonts w:ascii="超研澤中圓" w:eastAsia="超研澤中圓" w:hint="eastAsia"/>
          <w:color w:val="000000"/>
        </w:rPr>
        <w:t>證書</w:t>
      </w:r>
      <w:r w:rsidR="009A7A13" w:rsidRPr="00002A7D">
        <w:rPr>
          <w:rFonts w:ascii="超研澤中圓" w:eastAsia="超研澤中圓" w:hint="eastAsia"/>
          <w:color w:val="000000"/>
        </w:rPr>
        <w:t>。</w:t>
      </w:r>
    </w:p>
    <w:p w:rsidR="00755A82" w:rsidRPr="00002A7D" w:rsidRDefault="00755A82" w:rsidP="00EF6576">
      <w:pPr>
        <w:snapToGrid w:val="0"/>
        <w:rPr>
          <w:rFonts w:ascii="超研澤中圓" w:eastAsia="超研澤中圓"/>
          <w:color w:val="000000"/>
        </w:rPr>
      </w:pPr>
      <w:r w:rsidRPr="00002A7D">
        <w:rPr>
          <w:rFonts w:ascii="超研澤中圓" w:eastAsia="超研澤中圓" w:hint="eastAsia"/>
          <w:color w:val="000000"/>
        </w:rPr>
        <w:t xml:space="preserve">               （四）一律自備運動服、哨子、道衣、拳套、護齒、護腳脛、原子筆。</w:t>
      </w:r>
    </w:p>
    <w:p w:rsidR="00755A82" w:rsidRDefault="00755A82" w:rsidP="00EF6576">
      <w:pPr>
        <w:tabs>
          <w:tab w:val="left" w:pos="1980"/>
        </w:tabs>
        <w:snapToGrid w:val="0"/>
        <w:ind w:left="2580" w:hangingChars="1075" w:hanging="2580"/>
        <w:rPr>
          <w:rFonts w:ascii="超研澤中圓" w:eastAsia="超研澤中圓"/>
          <w:color w:val="000000"/>
        </w:rPr>
      </w:pPr>
      <w:r w:rsidRPr="00002A7D">
        <w:rPr>
          <w:rFonts w:ascii="超研澤中圓" w:eastAsia="超研澤中圓" w:hint="eastAsia"/>
          <w:color w:val="000000"/>
        </w:rPr>
        <w:t xml:space="preserve">               （五）凡參加講習者必須參加筆試及技術測驗；已報名但有不可抗拒之因素而無法參加講習會者，其資格之保留，須提出證明資料由考試委員會審核通過之。</w:t>
      </w:r>
    </w:p>
    <w:p w:rsidR="00DA34A3" w:rsidRPr="006447A1" w:rsidRDefault="00DA34A3" w:rsidP="00DA34A3">
      <w:pPr>
        <w:adjustRightInd w:val="0"/>
        <w:snapToGrid w:val="0"/>
        <w:spacing w:before="100" w:beforeAutospacing="1"/>
        <w:ind w:firstLineChars="816" w:firstLine="1958"/>
        <w:contextualSpacing/>
        <w:rPr>
          <w:rFonts w:ascii="超研澤中圓" w:eastAsia="超研澤中圓"/>
          <w:color w:val="000000" w:themeColor="text1"/>
        </w:rPr>
      </w:pPr>
      <w:r w:rsidRPr="006447A1">
        <w:rPr>
          <w:rFonts w:ascii="超研澤中圓" w:eastAsia="超研澤中圓" w:hint="eastAsia"/>
          <w:color w:val="000000" w:themeColor="text1"/>
        </w:rPr>
        <w:t>(六)參加者:依照特定體育團體建立運動裁判資格檢定及管理辦法規定</w:t>
      </w:r>
    </w:p>
    <w:p w:rsidR="00DA34A3" w:rsidRPr="006447A1" w:rsidRDefault="00DA34A3" w:rsidP="00DA34A3">
      <w:pPr>
        <w:adjustRightInd w:val="0"/>
        <w:snapToGrid w:val="0"/>
        <w:spacing w:before="100" w:beforeAutospacing="1"/>
        <w:ind w:firstLineChars="816" w:firstLine="1958"/>
        <w:contextualSpacing/>
        <w:rPr>
          <w:rFonts w:ascii="超研澤中圓" w:eastAsia="超研澤中圓"/>
          <w:color w:val="000000" w:themeColor="text1"/>
        </w:rPr>
      </w:pPr>
      <w:r w:rsidRPr="006447A1">
        <w:rPr>
          <w:rFonts w:ascii="超研澤中圓" w:eastAsia="超研澤中圓" w:hint="eastAsia"/>
          <w:color w:val="000000" w:themeColor="text1"/>
        </w:rPr>
        <w:t>(七)</w:t>
      </w:r>
      <w:r w:rsidRPr="006447A1">
        <w:rPr>
          <w:rFonts w:ascii="超研澤中圓" w:eastAsia="超研澤中圓"/>
          <w:color w:val="000000" w:themeColor="text1"/>
        </w:rPr>
        <w:t>裁判證有效期間為四年；</w:t>
      </w:r>
      <w:r w:rsidRPr="006447A1">
        <w:rPr>
          <w:rFonts w:ascii="超研澤中圓" w:eastAsia="超研澤中圓" w:hint="eastAsia"/>
          <w:color w:val="000000" w:themeColor="text1"/>
        </w:rPr>
        <w:t>4年內</w:t>
      </w:r>
      <w:r w:rsidRPr="006447A1">
        <w:rPr>
          <w:rFonts w:ascii="超研澤中圓" w:eastAsia="超研澤中圓"/>
          <w:color w:val="000000" w:themeColor="text1"/>
        </w:rPr>
        <w:t>經參加</w:t>
      </w:r>
      <w:r w:rsidRPr="006447A1">
        <w:rPr>
          <w:rFonts w:ascii="超研澤中圓" w:eastAsia="超研澤中圓" w:hint="eastAsia"/>
          <w:color w:val="000000" w:themeColor="text1"/>
        </w:rPr>
        <w:t>空手道</w:t>
      </w:r>
      <w:r w:rsidRPr="006447A1">
        <w:rPr>
          <w:rFonts w:ascii="超研澤中圓" w:eastAsia="超研澤中圓"/>
          <w:color w:val="000000" w:themeColor="text1"/>
        </w:rPr>
        <w:t>專業進修課程累計達四十八</w:t>
      </w:r>
    </w:p>
    <w:p w:rsidR="00DA34A3" w:rsidRPr="006447A1" w:rsidRDefault="00DA34A3" w:rsidP="00DA34A3">
      <w:pPr>
        <w:adjustRightInd w:val="0"/>
        <w:snapToGrid w:val="0"/>
        <w:spacing w:before="100" w:beforeAutospacing="1"/>
        <w:ind w:firstLineChars="816" w:firstLine="1958"/>
        <w:contextualSpacing/>
        <w:rPr>
          <w:rFonts w:ascii="超研澤中圓" w:eastAsia="超研澤中圓"/>
          <w:color w:val="000000" w:themeColor="text1"/>
        </w:rPr>
      </w:pPr>
      <w:r w:rsidRPr="006447A1">
        <w:rPr>
          <w:rFonts w:ascii="超研澤中圓" w:eastAsia="超研澤中圓" w:hint="eastAsia"/>
          <w:color w:val="000000" w:themeColor="text1"/>
        </w:rPr>
        <w:t xml:space="preserve">  </w:t>
      </w:r>
      <w:r w:rsidRPr="006447A1">
        <w:rPr>
          <w:rFonts w:ascii="細明體" w:eastAsia="細明體" w:hAnsi="細明體" w:cs="細明體" w:hint="eastAsia"/>
          <w:color w:val="000000" w:themeColor="text1"/>
        </w:rPr>
        <w:t xml:space="preserve">  </w:t>
      </w:r>
      <w:r w:rsidRPr="006447A1">
        <w:rPr>
          <w:rFonts w:ascii="超研澤中圓" w:eastAsia="超研澤中圓"/>
          <w:color w:val="000000" w:themeColor="text1"/>
        </w:rPr>
        <w:t>小時，並</w:t>
      </w:r>
      <w:r w:rsidRPr="006447A1">
        <w:rPr>
          <w:rFonts w:ascii="超研澤中圓" w:eastAsia="超研澤中圓" w:hint="eastAsia"/>
          <w:color w:val="000000" w:themeColor="text1"/>
        </w:rPr>
        <w:t>且</w:t>
      </w:r>
      <w:r w:rsidRPr="006447A1">
        <w:rPr>
          <w:rFonts w:ascii="超研澤中圓" w:eastAsia="超研澤中圓"/>
          <w:color w:val="000000" w:themeColor="text1"/>
        </w:rPr>
        <w:t>每年參加</w:t>
      </w:r>
      <w:r w:rsidRPr="006447A1">
        <w:rPr>
          <w:rFonts w:ascii="超研澤中圓" w:eastAsia="超研澤中圓" w:hint="eastAsia"/>
          <w:color w:val="000000" w:themeColor="text1"/>
        </w:rPr>
        <w:t>空手道</w:t>
      </w:r>
      <w:r w:rsidRPr="006447A1">
        <w:rPr>
          <w:rFonts w:ascii="超研澤中圓" w:eastAsia="超研澤中圓"/>
          <w:color w:val="000000" w:themeColor="text1"/>
        </w:rPr>
        <w:t>專業進修課程至少六小時</w:t>
      </w:r>
      <w:r w:rsidRPr="006447A1">
        <w:rPr>
          <w:rFonts w:ascii="超研澤中圓" w:eastAsia="超研澤中圓" w:hint="eastAsia"/>
          <w:color w:val="000000" w:themeColor="text1"/>
        </w:rPr>
        <w:t>以上</w:t>
      </w:r>
      <w:r w:rsidRPr="006447A1">
        <w:rPr>
          <w:rFonts w:ascii="超研澤中圓" w:eastAsia="超研澤中圓"/>
          <w:color w:val="000000" w:themeColor="text1"/>
        </w:rPr>
        <w:t>者，於</w:t>
      </w:r>
      <w:r w:rsidRPr="006447A1">
        <w:rPr>
          <w:rFonts w:ascii="超研澤中圓" w:eastAsia="超研澤中圓" w:hint="eastAsia"/>
          <w:color w:val="000000" w:themeColor="text1"/>
        </w:rPr>
        <w:t>證照有</w:t>
      </w:r>
      <w:r w:rsidRPr="006447A1">
        <w:rPr>
          <w:rFonts w:ascii="超研澤中圓" w:eastAsia="超研澤中圓"/>
          <w:color w:val="000000" w:themeColor="text1"/>
        </w:rPr>
        <w:t>效</w:t>
      </w:r>
    </w:p>
    <w:p w:rsidR="00DA34A3" w:rsidRPr="006447A1" w:rsidRDefault="00DA34A3" w:rsidP="00DA34A3">
      <w:pPr>
        <w:adjustRightInd w:val="0"/>
        <w:snapToGrid w:val="0"/>
        <w:spacing w:before="100" w:beforeAutospacing="1"/>
        <w:ind w:firstLineChars="816" w:firstLine="1958"/>
        <w:contextualSpacing/>
        <w:rPr>
          <w:rFonts w:ascii="超研澤中圓" w:eastAsia="超研澤中圓"/>
          <w:color w:val="000000" w:themeColor="text1"/>
        </w:rPr>
      </w:pPr>
      <w:r w:rsidRPr="006447A1">
        <w:rPr>
          <w:rFonts w:ascii="超研澤中圓" w:eastAsia="超研澤中圓" w:hint="eastAsia"/>
          <w:color w:val="000000" w:themeColor="text1"/>
        </w:rPr>
        <w:t xml:space="preserve">  </w:t>
      </w:r>
      <w:r w:rsidRPr="006447A1">
        <w:rPr>
          <w:rFonts w:ascii="細明體" w:eastAsia="細明體" w:hAnsi="細明體" w:cs="細明體" w:hint="eastAsia"/>
          <w:color w:val="000000" w:themeColor="text1"/>
        </w:rPr>
        <w:t xml:space="preserve">  </w:t>
      </w:r>
      <w:r w:rsidRPr="006447A1">
        <w:rPr>
          <w:rFonts w:ascii="超研澤中圓" w:eastAsia="超研澤中圓"/>
          <w:color w:val="000000" w:themeColor="text1"/>
        </w:rPr>
        <w:t>期屆滿三個月前至六個月內之期間，得向本會申請裁判證效期之展延，每</w:t>
      </w:r>
    </w:p>
    <w:p w:rsidR="00DA34A3" w:rsidRPr="006447A1" w:rsidRDefault="00DA34A3" w:rsidP="00DA34A3">
      <w:pPr>
        <w:adjustRightInd w:val="0"/>
        <w:snapToGrid w:val="0"/>
        <w:spacing w:before="100" w:beforeAutospacing="1"/>
        <w:ind w:firstLineChars="816" w:firstLine="1958"/>
        <w:contextualSpacing/>
        <w:rPr>
          <w:rFonts w:ascii="超研澤中圓" w:eastAsia="超研澤中圓"/>
          <w:color w:val="000000" w:themeColor="text1"/>
        </w:rPr>
      </w:pPr>
      <w:r w:rsidRPr="006447A1">
        <w:rPr>
          <w:rFonts w:ascii="超研澤中圓" w:eastAsia="超研澤中圓" w:hint="eastAsia"/>
          <w:color w:val="000000" w:themeColor="text1"/>
        </w:rPr>
        <w:t xml:space="preserve">  </w:t>
      </w:r>
      <w:r w:rsidRPr="006447A1">
        <w:rPr>
          <w:rFonts w:ascii="細明體" w:eastAsia="細明體" w:hAnsi="細明體" w:cs="細明體" w:hint="eastAsia"/>
          <w:color w:val="000000" w:themeColor="text1"/>
        </w:rPr>
        <w:t xml:space="preserve">  </w:t>
      </w:r>
      <w:r w:rsidRPr="006447A1">
        <w:rPr>
          <w:rFonts w:ascii="超研澤中圓" w:eastAsia="超研澤中圓"/>
          <w:color w:val="000000" w:themeColor="text1"/>
        </w:rPr>
        <w:t>次展延期間為四年。</w:t>
      </w:r>
      <w:r w:rsidRPr="006447A1">
        <w:rPr>
          <w:rFonts w:ascii="超研澤中圓" w:eastAsia="超研澤中圓" w:hint="eastAsia"/>
          <w:color w:val="000000" w:themeColor="text1"/>
        </w:rPr>
        <w:t>如未</w:t>
      </w:r>
      <w:r w:rsidRPr="006447A1">
        <w:rPr>
          <w:rFonts w:ascii="超研澤中圓" w:eastAsia="超研澤中圓"/>
          <w:color w:val="000000" w:themeColor="text1"/>
        </w:rPr>
        <w:t>參加</w:t>
      </w:r>
      <w:r w:rsidRPr="006447A1">
        <w:rPr>
          <w:rFonts w:ascii="超研澤中圓" w:eastAsia="超研澤中圓" w:hint="eastAsia"/>
          <w:color w:val="000000" w:themeColor="text1"/>
        </w:rPr>
        <w:t>年度空手道</w:t>
      </w:r>
      <w:r w:rsidRPr="006447A1">
        <w:rPr>
          <w:rFonts w:ascii="超研澤中圓" w:eastAsia="超研澤中圓"/>
          <w:color w:val="000000" w:themeColor="text1"/>
        </w:rPr>
        <w:t>專業進修課程</w:t>
      </w:r>
      <w:r w:rsidRPr="006447A1">
        <w:rPr>
          <w:rFonts w:ascii="超研澤中圓" w:eastAsia="超研澤中圓" w:hint="eastAsia"/>
          <w:color w:val="000000" w:themeColor="text1"/>
        </w:rPr>
        <w:t>講習者，將無法受</w:t>
      </w:r>
    </w:p>
    <w:p w:rsidR="00DA34A3" w:rsidRPr="006447A1" w:rsidRDefault="00DA34A3" w:rsidP="00DA34A3">
      <w:pPr>
        <w:adjustRightInd w:val="0"/>
        <w:snapToGrid w:val="0"/>
        <w:spacing w:before="100" w:beforeAutospacing="1"/>
        <w:ind w:firstLineChars="816" w:firstLine="1958"/>
        <w:contextualSpacing/>
        <w:rPr>
          <w:rFonts w:ascii="超研澤中圓" w:eastAsia="超研澤中圓"/>
          <w:color w:val="000000" w:themeColor="text1"/>
        </w:rPr>
      </w:pPr>
      <w:r w:rsidRPr="006447A1">
        <w:rPr>
          <w:rFonts w:ascii="超研澤中圓" w:eastAsia="超研澤中圓" w:hint="eastAsia"/>
          <w:color w:val="000000" w:themeColor="text1"/>
        </w:rPr>
        <w:t xml:space="preserve">  </w:t>
      </w:r>
      <w:r w:rsidRPr="006447A1">
        <w:rPr>
          <w:rFonts w:ascii="細明體" w:eastAsia="細明體" w:hAnsi="細明體" w:cs="細明體" w:hint="eastAsia"/>
          <w:color w:val="000000" w:themeColor="text1"/>
        </w:rPr>
        <w:t xml:space="preserve">  </w:t>
      </w:r>
      <w:r w:rsidRPr="006447A1">
        <w:rPr>
          <w:rFonts w:ascii="超研澤中圓" w:eastAsia="超研澤中圓" w:hint="eastAsia"/>
          <w:color w:val="000000" w:themeColor="text1"/>
        </w:rPr>
        <w:t>聘為年度裁判。</w:t>
      </w:r>
    </w:p>
    <w:p w:rsidR="00DA34A3" w:rsidRPr="006447A1" w:rsidRDefault="00DA34A3" w:rsidP="00DA34A3">
      <w:pPr>
        <w:adjustRightInd w:val="0"/>
        <w:snapToGrid w:val="0"/>
        <w:spacing w:before="100" w:beforeAutospacing="1"/>
        <w:ind w:firstLineChars="816" w:firstLine="1958"/>
        <w:contextualSpacing/>
        <w:rPr>
          <w:rFonts w:ascii="超研澤中圓" w:eastAsia="超研澤中圓"/>
          <w:color w:val="000000" w:themeColor="text1"/>
        </w:rPr>
      </w:pPr>
      <w:r w:rsidRPr="006447A1">
        <w:rPr>
          <w:rFonts w:ascii="超研澤中圓" w:eastAsia="超研澤中圓" w:hint="eastAsia"/>
          <w:color w:val="000000" w:themeColor="text1"/>
        </w:rPr>
        <w:t>(八)109年B級裁判講習會前取得C級裁判證滿2年者，欲參加昇等109年B</w:t>
      </w:r>
    </w:p>
    <w:p w:rsidR="00DA34A3" w:rsidRPr="006447A1" w:rsidRDefault="00DA34A3" w:rsidP="00DA34A3">
      <w:pPr>
        <w:adjustRightInd w:val="0"/>
        <w:snapToGrid w:val="0"/>
        <w:spacing w:before="100" w:beforeAutospacing="1"/>
        <w:ind w:firstLineChars="816" w:firstLine="1958"/>
        <w:contextualSpacing/>
        <w:rPr>
          <w:rFonts w:ascii="超研澤中圓" w:eastAsia="超研澤中圓"/>
          <w:color w:val="000000" w:themeColor="text1"/>
        </w:rPr>
      </w:pPr>
      <w:r w:rsidRPr="006447A1">
        <w:rPr>
          <w:rFonts w:ascii="超研澤中圓" w:eastAsia="超研澤中圓" w:hint="eastAsia"/>
          <w:color w:val="000000" w:themeColor="text1"/>
        </w:rPr>
        <w:t xml:space="preserve">  級裁判講習會，則今年需要先參加109年C級裁判講習。</w:t>
      </w:r>
    </w:p>
    <w:p w:rsidR="00DA34A3" w:rsidRPr="006447A1" w:rsidRDefault="00DA34A3" w:rsidP="00EF6576">
      <w:pPr>
        <w:tabs>
          <w:tab w:val="left" w:pos="1980"/>
        </w:tabs>
        <w:snapToGrid w:val="0"/>
        <w:ind w:left="2580" w:hangingChars="1075" w:hanging="2580"/>
        <w:rPr>
          <w:rFonts w:ascii="超研澤中圓" w:eastAsia="超研澤中圓"/>
          <w:color w:val="000000" w:themeColor="text1"/>
        </w:rPr>
      </w:pPr>
    </w:p>
    <w:p w:rsidR="00DA34A3" w:rsidRPr="00DA34A3" w:rsidRDefault="00DA34A3" w:rsidP="00EF6576">
      <w:pPr>
        <w:tabs>
          <w:tab w:val="left" w:pos="1980"/>
        </w:tabs>
        <w:snapToGrid w:val="0"/>
        <w:ind w:left="2580" w:hangingChars="1075" w:hanging="2580"/>
        <w:rPr>
          <w:rFonts w:ascii="超研澤中圓" w:eastAsia="超研澤中圓"/>
          <w:color w:val="000000"/>
        </w:rPr>
      </w:pPr>
    </w:p>
    <w:p w:rsidR="00EC292F" w:rsidRPr="00EC292F" w:rsidRDefault="00EC292F" w:rsidP="001A1815">
      <w:pPr>
        <w:snapToGrid w:val="0"/>
        <w:spacing w:beforeLines="50" w:before="180"/>
        <w:rPr>
          <w:rFonts w:ascii="超研澤中圓" w:eastAsia="超研澤中圓"/>
          <w:color w:val="000000"/>
        </w:rPr>
      </w:pPr>
      <w:r w:rsidRPr="00EC292F">
        <w:rPr>
          <w:rFonts w:ascii="超研澤中圓" w:eastAsia="超研澤中圓" w:hint="eastAsia"/>
          <w:color w:val="000000"/>
        </w:rPr>
        <w:lastRenderedPageBreak/>
        <w:t>十三</w:t>
      </w:r>
      <w:r w:rsidRPr="00002A7D">
        <w:rPr>
          <w:rFonts w:ascii="超研澤中圓" w:eastAsia="超研澤中圓" w:hint="eastAsia"/>
          <w:color w:val="000000"/>
        </w:rPr>
        <w:t>、</w:t>
      </w:r>
      <w:r w:rsidRPr="00EC292F">
        <w:rPr>
          <w:rFonts w:ascii="超研澤中圓" w:eastAsia="超研澤中圓"/>
          <w:color w:val="000000"/>
        </w:rPr>
        <w:t>請假規定：有以下任一點，即不予通過</w:t>
      </w:r>
    </w:p>
    <w:p w:rsidR="00EC292F" w:rsidRPr="00EC292F" w:rsidRDefault="00EC292F" w:rsidP="00EF6576">
      <w:pPr>
        <w:snapToGrid w:val="0"/>
        <w:ind w:leftChars="236" w:left="566"/>
        <w:rPr>
          <w:rFonts w:ascii="超研澤中圓" w:eastAsia="超研澤中圓"/>
          <w:color w:val="000000"/>
        </w:rPr>
      </w:pPr>
      <w:r w:rsidRPr="00EC292F">
        <w:rPr>
          <w:rFonts w:ascii="超研澤中圓" w:eastAsia="超研澤中圓"/>
          <w:color w:val="000000"/>
        </w:rPr>
        <w:t>1.於學、術科考試時間請假。</w:t>
      </w:r>
    </w:p>
    <w:p w:rsidR="00EC292F" w:rsidRPr="00EC292F" w:rsidRDefault="00EC292F" w:rsidP="00EF6576">
      <w:pPr>
        <w:snapToGrid w:val="0"/>
        <w:ind w:leftChars="236" w:left="566"/>
        <w:rPr>
          <w:rFonts w:ascii="超研澤中圓" w:eastAsia="超研澤中圓"/>
          <w:color w:val="000000"/>
        </w:rPr>
      </w:pPr>
      <w:r w:rsidRPr="00EC292F">
        <w:rPr>
          <w:rFonts w:ascii="超研澤中圓" w:eastAsia="超研澤中圓"/>
          <w:color w:val="000000"/>
        </w:rPr>
        <w:t>2.學、術科考試不可以提前考試，以示公平性。</w:t>
      </w:r>
    </w:p>
    <w:p w:rsidR="00EC292F" w:rsidRPr="00002A7D" w:rsidRDefault="00EC292F" w:rsidP="00EF6576">
      <w:pPr>
        <w:tabs>
          <w:tab w:val="left" w:pos="1980"/>
        </w:tabs>
        <w:snapToGrid w:val="0"/>
        <w:ind w:leftChars="236" w:left="2577" w:hangingChars="838" w:hanging="2011"/>
        <w:rPr>
          <w:rFonts w:ascii="超研澤中圓" w:eastAsia="超研澤中圓"/>
          <w:color w:val="000000"/>
        </w:rPr>
      </w:pPr>
      <w:r w:rsidRPr="00EC292F">
        <w:rPr>
          <w:rFonts w:ascii="超研澤中圓" w:eastAsia="超研澤中圓"/>
          <w:color w:val="000000"/>
        </w:rPr>
        <w:t>3.扣除考試時間，其他請假時數超過4小時以上(含4小時)。</w:t>
      </w:r>
    </w:p>
    <w:p w:rsidR="00EF6576" w:rsidRDefault="00EF6576" w:rsidP="001A1815">
      <w:pPr>
        <w:tabs>
          <w:tab w:val="left" w:pos="1980"/>
        </w:tabs>
        <w:snapToGrid w:val="0"/>
        <w:spacing w:beforeLines="50" w:before="180"/>
        <w:rPr>
          <w:rFonts w:ascii="超研澤中圓" w:eastAsia="超研澤中圓"/>
          <w:color w:val="000000"/>
        </w:rPr>
      </w:pPr>
      <w:r>
        <w:rPr>
          <w:rFonts w:ascii="超研澤中圓" w:eastAsia="超研澤中圓" w:hint="eastAsia"/>
          <w:color w:val="000000"/>
        </w:rPr>
        <w:t>十四、</w:t>
      </w:r>
      <w:r w:rsidR="00755A82" w:rsidRPr="00002A7D">
        <w:rPr>
          <w:rFonts w:ascii="超研澤中圓" w:eastAsia="超研澤中圓" w:hint="eastAsia"/>
          <w:color w:val="000000"/>
        </w:rPr>
        <w:t>本講習會辦法報奉行中華民國體育運動總會核准後實施，修正時亦同。</w:t>
      </w:r>
    </w:p>
    <w:p w:rsidR="00755A82" w:rsidRPr="00002A7D" w:rsidRDefault="00EF6576" w:rsidP="00EF6576">
      <w:pPr>
        <w:tabs>
          <w:tab w:val="left" w:pos="1980"/>
        </w:tabs>
        <w:snapToGrid w:val="0"/>
        <w:rPr>
          <w:rFonts w:ascii="超研澤中圓" w:eastAsia="超研澤中圓"/>
          <w:color w:val="000000"/>
        </w:rPr>
      </w:pPr>
      <w:r>
        <w:rPr>
          <w:rFonts w:ascii="超研澤中圓" w:eastAsia="超研澤中圓"/>
          <w:color w:val="00000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1276"/>
        <w:gridCol w:w="1701"/>
        <w:gridCol w:w="1276"/>
        <w:gridCol w:w="1984"/>
        <w:gridCol w:w="1276"/>
      </w:tblGrid>
      <w:tr w:rsidR="00755A82" w:rsidRPr="00002A7D" w:rsidTr="009A5D2B">
        <w:trPr>
          <w:trHeight w:val="713"/>
        </w:trPr>
        <w:tc>
          <w:tcPr>
            <w:tcW w:w="10490" w:type="dxa"/>
            <w:gridSpan w:val="7"/>
            <w:tcBorders>
              <w:top w:val="nil"/>
              <w:left w:val="nil"/>
              <w:bottom w:val="single" w:sz="12" w:space="0" w:color="auto"/>
              <w:right w:val="nil"/>
            </w:tcBorders>
          </w:tcPr>
          <w:p w:rsidR="00755A82" w:rsidRPr="00002A7D" w:rsidRDefault="00DA0259">
            <w:pPr>
              <w:jc w:val="center"/>
              <w:rPr>
                <w:rFonts w:ascii="超研澤中圓" w:eastAsia="超研澤中圓"/>
                <w:color w:val="000000"/>
              </w:rPr>
            </w:pPr>
            <w:r w:rsidRPr="001A1815">
              <w:rPr>
                <w:rFonts w:ascii="超研澤中圓" w:eastAsia="超研澤中圓"/>
                <w:color w:val="000000"/>
                <w:sz w:val="40"/>
              </w:rPr>
              <w:lastRenderedPageBreak/>
              <w:t>中華民國空手道協會</w:t>
            </w:r>
            <w:r w:rsidRPr="001A1815">
              <w:rPr>
                <w:rFonts w:ascii="超研澤中圓" w:eastAsia="超研澤中圓" w:hint="eastAsia"/>
                <w:color w:val="000000"/>
                <w:sz w:val="40"/>
              </w:rPr>
              <w:t>109</w:t>
            </w:r>
            <w:r w:rsidRPr="001A1815">
              <w:rPr>
                <w:rFonts w:ascii="超研澤中圓" w:eastAsia="超研澤中圓"/>
                <w:color w:val="000000"/>
                <w:sz w:val="40"/>
              </w:rPr>
              <w:t>年度</w:t>
            </w:r>
            <w:r w:rsidR="00755A82" w:rsidRPr="00002A7D">
              <w:rPr>
                <w:rFonts w:ascii="超研澤中圓" w:eastAsia="超研澤中圓" w:hint="eastAsia"/>
                <w:color w:val="000000"/>
                <w:sz w:val="36"/>
              </w:rPr>
              <w:t>C級裁判講習會課程表</w:t>
            </w:r>
          </w:p>
        </w:tc>
      </w:tr>
      <w:tr w:rsidR="00755A82" w:rsidRPr="00002A7D" w:rsidTr="009A5D2B">
        <w:trPr>
          <w:cantSplit/>
          <w:trHeight w:val="345"/>
        </w:trPr>
        <w:tc>
          <w:tcPr>
            <w:tcW w:w="1276" w:type="dxa"/>
            <w:vMerge w:val="restart"/>
            <w:tcBorders>
              <w:top w:val="single" w:sz="12" w:space="0" w:color="auto"/>
              <w:left w:val="single" w:sz="12" w:space="0" w:color="auto"/>
              <w:bottom w:val="single" w:sz="4" w:space="0" w:color="auto"/>
              <w:right w:val="single" w:sz="12" w:space="0" w:color="auto"/>
            </w:tcBorders>
            <w:vAlign w:val="center"/>
          </w:tcPr>
          <w:p w:rsidR="00755A82" w:rsidRPr="00002A7D" w:rsidRDefault="00755A82">
            <w:pPr>
              <w:jc w:val="center"/>
              <w:rPr>
                <w:rFonts w:ascii="超研澤中圓" w:eastAsia="超研澤中圓"/>
                <w:color w:val="000000"/>
              </w:rPr>
            </w:pPr>
            <w:r w:rsidRPr="00002A7D">
              <w:rPr>
                <w:rFonts w:ascii="超研澤中圓" w:eastAsia="超研澤中圓" w:hint="eastAsia"/>
                <w:color w:val="000000"/>
              </w:rPr>
              <w:t>時</w:t>
            </w:r>
            <w:r w:rsidRPr="00002A7D">
              <w:rPr>
                <w:rFonts w:ascii="超研澤中圓" w:eastAsia="超研澤中圓"/>
                <w:color w:val="000000"/>
              </w:rPr>
              <w:t xml:space="preserve"> </w:t>
            </w:r>
            <w:r w:rsidRPr="00002A7D">
              <w:rPr>
                <w:rFonts w:ascii="超研澤中圓" w:eastAsia="超研澤中圓" w:hint="eastAsia"/>
                <w:color w:val="000000"/>
              </w:rPr>
              <w:t>間</w:t>
            </w:r>
          </w:p>
          <w:p w:rsidR="00755A82" w:rsidRPr="00002A7D" w:rsidRDefault="00755A82">
            <w:pPr>
              <w:jc w:val="center"/>
              <w:rPr>
                <w:rFonts w:ascii="超研澤中圓" w:eastAsia="超研澤中圓"/>
                <w:color w:val="000000"/>
              </w:rPr>
            </w:pPr>
          </w:p>
        </w:tc>
        <w:tc>
          <w:tcPr>
            <w:tcW w:w="2977" w:type="dxa"/>
            <w:gridSpan w:val="2"/>
            <w:tcBorders>
              <w:top w:val="single" w:sz="12" w:space="0" w:color="auto"/>
              <w:left w:val="single" w:sz="12" w:space="0" w:color="auto"/>
              <w:bottom w:val="single" w:sz="4" w:space="0" w:color="auto"/>
              <w:right w:val="single" w:sz="12" w:space="0" w:color="auto"/>
            </w:tcBorders>
            <w:vAlign w:val="center"/>
          </w:tcPr>
          <w:p w:rsidR="00755A82" w:rsidRPr="000D35D8" w:rsidRDefault="004442D1" w:rsidP="000D35D8">
            <w:pPr>
              <w:jc w:val="center"/>
              <w:rPr>
                <w:rFonts w:ascii="超研澤中圓" w:eastAsia="超研澤中圓"/>
                <w:color w:val="FF0000"/>
              </w:rPr>
            </w:pPr>
            <w:r w:rsidRPr="000D35D8">
              <w:rPr>
                <w:rFonts w:ascii="超研澤中圓" w:eastAsia="超研澤中圓"/>
                <w:color w:val="FF0000"/>
              </w:rPr>
              <w:t>0</w:t>
            </w:r>
            <w:r w:rsidR="000D35D8" w:rsidRPr="000D35D8">
              <w:rPr>
                <w:rFonts w:ascii="超研澤中圓" w:eastAsia="超研澤中圓" w:hint="eastAsia"/>
                <w:color w:val="FF0000"/>
              </w:rPr>
              <w:t>8</w:t>
            </w:r>
            <w:r w:rsidRPr="000D35D8">
              <w:rPr>
                <w:rFonts w:ascii="超研澤中圓" w:eastAsia="超研澤中圓" w:hint="eastAsia"/>
                <w:color w:val="FF0000"/>
              </w:rPr>
              <w:t>/</w:t>
            </w:r>
            <w:r w:rsidR="000D35D8" w:rsidRPr="000D35D8">
              <w:rPr>
                <w:rFonts w:ascii="超研澤中圓" w:eastAsia="超研澤中圓" w:hint="eastAsia"/>
                <w:color w:val="FF0000"/>
              </w:rPr>
              <w:t>22</w:t>
            </w:r>
            <w:r w:rsidR="00755A82" w:rsidRPr="000D35D8">
              <w:rPr>
                <w:rFonts w:ascii="超研澤中圓" w:eastAsia="超研澤中圓" w:hint="eastAsia"/>
                <w:color w:val="FF0000"/>
              </w:rPr>
              <w:t>（星期</w:t>
            </w:r>
            <w:r w:rsidR="00EC292F" w:rsidRPr="000D35D8">
              <w:rPr>
                <w:rFonts w:ascii="超研澤中圓" w:eastAsia="超研澤中圓" w:hint="eastAsia"/>
                <w:color w:val="FF0000"/>
              </w:rPr>
              <w:t>六</w:t>
            </w:r>
            <w:r w:rsidR="00755A82" w:rsidRPr="000D35D8">
              <w:rPr>
                <w:rFonts w:ascii="超研澤中圓" w:eastAsia="超研澤中圓" w:hint="eastAsia"/>
                <w:color w:val="FF0000"/>
              </w:rPr>
              <w:t>）</w:t>
            </w:r>
          </w:p>
        </w:tc>
        <w:tc>
          <w:tcPr>
            <w:tcW w:w="2977" w:type="dxa"/>
            <w:gridSpan w:val="2"/>
            <w:tcBorders>
              <w:top w:val="single" w:sz="12" w:space="0" w:color="auto"/>
              <w:left w:val="single" w:sz="12" w:space="0" w:color="auto"/>
              <w:bottom w:val="single" w:sz="4" w:space="0" w:color="auto"/>
              <w:right w:val="single" w:sz="12" w:space="0" w:color="auto"/>
            </w:tcBorders>
            <w:vAlign w:val="center"/>
          </w:tcPr>
          <w:p w:rsidR="00755A82" w:rsidRPr="000D35D8" w:rsidRDefault="004442D1" w:rsidP="000D35D8">
            <w:pPr>
              <w:jc w:val="center"/>
              <w:rPr>
                <w:rFonts w:ascii="超研澤中圓" w:eastAsia="超研澤中圓"/>
                <w:color w:val="FF0000"/>
              </w:rPr>
            </w:pPr>
            <w:r w:rsidRPr="000D35D8">
              <w:rPr>
                <w:rFonts w:ascii="超研澤中圓" w:eastAsia="超研澤中圓" w:hint="eastAsia"/>
                <w:color w:val="FF0000"/>
              </w:rPr>
              <w:t>0</w:t>
            </w:r>
            <w:r w:rsidR="000D35D8" w:rsidRPr="000D35D8">
              <w:rPr>
                <w:rFonts w:ascii="超研澤中圓" w:eastAsia="超研澤中圓" w:hint="eastAsia"/>
                <w:color w:val="FF0000"/>
              </w:rPr>
              <w:t>8</w:t>
            </w:r>
            <w:r w:rsidR="00EC292F" w:rsidRPr="000D35D8">
              <w:rPr>
                <w:rFonts w:ascii="超研澤中圓" w:eastAsia="超研澤中圓" w:hint="eastAsia"/>
                <w:color w:val="FF0000"/>
              </w:rPr>
              <w:t>/</w:t>
            </w:r>
            <w:r w:rsidR="000D35D8" w:rsidRPr="000D35D8">
              <w:rPr>
                <w:rFonts w:ascii="超研澤中圓" w:eastAsia="超研澤中圓" w:hint="eastAsia"/>
                <w:color w:val="FF0000"/>
              </w:rPr>
              <w:t>23</w:t>
            </w:r>
            <w:r w:rsidR="00755A82" w:rsidRPr="000D35D8">
              <w:rPr>
                <w:rFonts w:ascii="超研澤中圓" w:eastAsia="超研澤中圓" w:hint="eastAsia"/>
                <w:color w:val="FF0000"/>
              </w:rPr>
              <w:t>（星期</w:t>
            </w:r>
            <w:r w:rsidR="00EC292F" w:rsidRPr="000D35D8">
              <w:rPr>
                <w:rFonts w:ascii="超研澤中圓" w:eastAsia="超研澤中圓" w:hint="eastAsia"/>
                <w:color w:val="FF0000"/>
              </w:rPr>
              <w:t>日</w:t>
            </w:r>
            <w:r w:rsidR="00755A82" w:rsidRPr="000D35D8">
              <w:rPr>
                <w:rFonts w:ascii="超研澤中圓" w:eastAsia="超研澤中圓" w:hint="eastAsia"/>
                <w:color w:val="FF0000"/>
              </w:rPr>
              <w:t>）</w:t>
            </w:r>
          </w:p>
        </w:tc>
        <w:tc>
          <w:tcPr>
            <w:tcW w:w="3260" w:type="dxa"/>
            <w:gridSpan w:val="2"/>
            <w:tcBorders>
              <w:top w:val="single" w:sz="12" w:space="0" w:color="auto"/>
              <w:left w:val="single" w:sz="12" w:space="0" w:color="auto"/>
              <w:bottom w:val="single" w:sz="4" w:space="0" w:color="auto"/>
              <w:right w:val="single" w:sz="12" w:space="0" w:color="auto"/>
            </w:tcBorders>
            <w:vAlign w:val="center"/>
          </w:tcPr>
          <w:p w:rsidR="00755A82" w:rsidRPr="000D35D8" w:rsidRDefault="004442D1" w:rsidP="000D35D8">
            <w:pPr>
              <w:jc w:val="center"/>
              <w:rPr>
                <w:rFonts w:ascii="超研澤中圓" w:eastAsia="超研澤中圓"/>
                <w:color w:val="FF0000"/>
              </w:rPr>
            </w:pPr>
            <w:r w:rsidRPr="000D35D8">
              <w:rPr>
                <w:rFonts w:ascii="超研澤中圓" w:eastAsia="超研澤中圓" w:hint="eastAsia"/>
                <w:color w:val="FF0000"/>
              </w:rPr>
              <w:t>0</w:t>
            </w:r>
            <w:r w:rsidR="000D35D8" w:rsidRPr="000D35D8">
              <w:rPr>
                <w:rFonts w:ascii="超研澤中圓" w:eastAsia="超研澤中圓" w:hint="eastAsia"/>
                <w:color w:val="FF0000"/>
              </w:rPr>
              <w:t>8</w:t>
            </w:r>
            <w:r w:rsidR="00755A82" w:rsidRPr="000D35D8">
              <w:rPr>
                <w:rFonts w:ascii="超研澤中圓" w:eastAsia="超研澤中圓"/>
                <w:color w:val="FF0000"/>
              </w:rPr>
              <w:t>/</w:t>
            </w:r>
            <w:r w:rsidR="000D35D8" w:rsidRPr="000D35D8">
              <w:rPr>
                <w:rFonts w:ascii="超研澤中圓" w:eastAsia="超研澤中圓" w:hint="eastAsia"/>
                <w:color w:val="FF0000"/>
              </w:rPr>
              <w:t>30</w:t>
            </w:r>
            <w:r w:rsidR="00755A82" w:rsidRPr="000D35D8">
              <w:rPr>
                <w:rFonts w:ascii="超研澤中圓" w:eastAsia="超研澤中圓" w:hint="eastAsia"/>
                <w:color w:val="FF0000"/>
              </w:rPr>
              <w:t>（星期日）</w:t>
            </w:r>
          </w:p>
        </w:tc>
      </w:tr>
      <w:tr w:rsidR="00755A82" w:rsidRPr="00002A7D" w:rsidTr="009A5D2B">
        <w:trPr>
          <w:cantSplit/>
          <w:trHeight w:val="360"/>
        </w:trPr>
        <w:tc>
          <w:tcPr>
            <w:tcW w:w="1276" w:type="dxa"/>
            <w:vMerge/>
            <w:tcBorders>
              <w:top w:val="single" w:sz="12" w:space="0" w:color="auto"/>
              <w:left w:val="single" w:sz="12" w:space="0" w:color="auto"/>
              <w:bottom w:val="single" w:sz="4" w:space="0" w:color="auto"/>
              <w:right w:val="single" w:sz="12" w:space="0" w:color="auto"/>
            </w:tcBorders>
            <w:vAlign w:val="center"/>
          </w:tcPr>
          <w:p w:rsidR="00755A82" w:rsidRPr="00002A7D" w:rsidRDefault="00755A82">
            <w:pPr>
              <w:widowControl/>
              <w:rPr>
                <w:rFonts w:ascii="超研澤中圓" w:eastAsia="超研澤中圓"/>
                <w:color w:val="000000"/>
              </w:rPr>
            </w:pPr>
          </w:p>
        </w:tc>
        <w:tc>
          <w:tcPr>
            <w:tcW w:w="1701" w:type="dxa"/>
            <w:tcBorders>
              <w:top w:val="single" w:sz="4" w:space="0" w:color="auto"/>
              <w:left w:val="single" w:sz="12" w:space="0" w:color="auto"/>
              <w:bottom w:val="single" w:sz="4" w:space="0" w:color="auto"/>
              <w:right w:val="single" w:sz="4" w:space="0" w:color="auto"/>
            </w:tcBorders>
            <w:vAlign w:val="center"/>
          </w:tcPr>
          <w:p w:rsidR="00755A82" w:rsidRPr="00002A7D" w:rsidRDefault="00755A82">
            <w:pPr>
              <w:jc w:val="center"/>
              <w:rPr>
                <w:rFonts w:ascii="超研澤中圓" w:eastAsia="超研澤中圓"/>
                <w:color w:val="000000"/>
              </w:rPr>
            </w:pPr>
            <w:r w:rsidRPr="00002A7D">
              <w:rPr>
                <w:rFonts w:ascii="超研澤中圓" w:eastAsia="超研澤中圓" w:hint="eastAsia"/>
                <w:color w:val="000000"/>
              </w:rPr>
              <w:t>課程內容</w:t>
            </w:r>
          </w:p>
        </w:tc>
        <w:tc>
          <w:tcPr>
            <w:tcW w:w="1276" w:type="dxa"/>
            <w:tcBorders>
              <w:top w:val="single" w:sz="4" w:space="0" w:color="auto"/>
              <w:left w:val="single" w:sz="4" w:space="0" w:color="auto"/>
              <w:bottom w:val="single" w:sz="4" w:space="0" w:color="auto"/>
              <w:right w:val="single" w:sz="12" w:space="0" w:color="auto"/>
            </w:tcBorders>
            <w:vAlign w:val="center"/>
          </w:tcPr>
          <w:p w:rsidR="00755A82" w:rsidRPr="00002A7D" w:rsidRDefault="00755A82">
            <w:pPr>
              <w:jc w:val="center"/>
              <w:rPr>
                <w:rFonts w:ascii="超研澤中圓" w:eastAsia="超研澤中圓"/>
                <w:color w:val="000000"/>
              </w:rPr>
            </w:pPr>
            <w:r w:rsidRPr="00002A7D">
              <w:rPr>
                <w:rFonts w:ascii="超研澤中圓" w:eastAsia="超研澤中圓" w:hint="eastAsia"/>
                <w:color w:val="000000"/>
              </w:rPr>
              <w:t>講</w:t>
            </w:r>
            <w:r w:rsidRPr="00002A7D">
              <w:rPr>
                <w:rFonts w:ascii="超研澤中圓" w:eastAsia="超研澤中圓"/>
                <w:color w:val="000000"/>
              </w:rPr>
              <w:t xml:space="preserve"> </w:t>
            </w:r>
            <w:r w:rsidRPr="00002A7D">
              <w:rPr>
                <w:rFonts w:ascii="超研澤中圓" w:eastAsia="超研澤中圓" w:hint="eastAsia"/>
                <w:color w:val="000000"/>
              </w:rPr>
              <w:t>師</w:t>
            </w:r>
          </w:p>
        </w:tc>
        <w:tc>
          <w:tcPr>
            <w:tcW w:w="1701" w:type="dxa"/>
            <w:tcBorders>
              <w:top w:val="single" w:sz="4" w:space="0" w:color="auto"/>
              <w:left w:val="single" w:sz="12" w:space="0" w:color="auto"/>
              <w:bottom w:val="single" w:sz="12" w:space="0" w:color="auto"/>
              <w:right w:val="single" w:sz="4" w:space="0" w:color="auto"/>
            </w:tcBorders>
            <w:vAlign w:val="center"/>
          </w:tcPr>
          <w:p w:rsidR="00755A82" w:rsidRPr="00002A7D" w:rsidRDefault="00755A82">
            <w:pPr>
              <w:jc w:val="center"/>
              <w:rPr>
                <w:rFonts w:ascii="超研澤中圓" w:eastAsia="超研澤中圓"/>
                <w:color w:val="000000"/>
              </w:rPr>
            </w:pPr>
            <w:r w:rsidRPr="00002A7D">
              <w:rPr>
                <w:rFonts w:ascii="超研澤中圓" w:eastAsia="超研澤中圓" w:hint="eastAsia"/>
                <w:color w:val="000000"/>
              </w:rPr>
              <w:t>課程內容</w:t>
            </w:r>
          </w:p>
        </w:tc>
        <w:tc>
          <w:tcPr>
            <w:tcW w:w="1276" w:type="dxa"/>
            <w:tcBorders>
              <w:top w:val="single" w:sz="4" w:space="0" w:color="auto"/>
              <w:left w:val="single" w:sz="4" w:space="0" w:color="auto"/>
              <w:bottom w:val="single" w:sz="12" w:space="0" w:color="auto"/>
              <w:right w:val="single" w:sz="12" w:space="0" w:color="auto"/>
            </w:tcBorders>
            <w:vAlign w:val="center"/>
          </w:tcPr>
          <w:p w:rsidR="00755A82" w:rsidRPr="00002A7D" w:rsidRDefault="00755A82">
            <w:pPr>
              <w:jc w:val="center"/>
              <w:rPr>
                <w:rFonts w:ascii="超研澤中圓" w:eastAsia="超研澤中圓"/>
                <w:color w:val="000000"/>
              </w:rPr>
            </w:pPr>
            <w:r w:rsidRPr="00002A7D">
              <w:rPr>
                <w:rFonts w:ascii="超研澤中圓" w:eastAsia="超研澤中圓" w:hint="eastAsia"/>
                <w:color w:val="000000"/>
              </w:rPr>
              <w:t>講</w:t>
            </w:r>
            <w:r w:rsidRPr="00002A7D">
              <w:rPr>
                <w:rFonts w:ascii="超研澤中圓" w:eastAsia="超研澤中圓"/>
                <w:color w:val="000000"/>
              </w:rPr>
              <w:t xml:space="preserve"> </w:t>
            </w:r>
            <w:r w:rsidRPr="00002A7D">
              <w:rPr>
                <w:rFonts w:ascii="超研澤中圓" w:eastAsia="超研澤中圓" w:hint="eastAsia"/>
                <w:color w:val="000000"/>
              </w:rPr>
              <w:t>師</w:t>
            </w:r>
          </w:p>
        </w:tc>
        <w:tc>
          <w:tcPr>
            <w:tcW w:w="1984" w:type="dxa"/>
            <w:tcBorders>
              <w:top w:val="single" w:sz="4" w:space="0" w:color="auto"/>
              <w:left w:val="single" w:sz="12" w:space="0" w:color="auto"/>
              <w:bottom w:val="single" w:sz="12" w:space="0" w:color="auto"/>
              <w:right w:val="single" w:sz="4" w:space="0" w:color="auto"/>
            </w:tcBorders>
            <w:vAlign w:val="center"/>
          </w:tcPr>
          <w:p w:rsidR="00755A82" w:rsidRPr="00002A7D" w:rsidRDefault="00755A82">
            <w:pPr>
              <w:jc w:val="center"/>
              <w:rPr>
                <w:rFonts w:ascii="超研澤中圓" w:eastAsia="超研澤中圓"/>
                <w:color w:val="000000"/>
              </w:rPr>
            </w:pPr>
            <w:r w:rsidRPr="00002A7D">
              <w:rPr>
                <w:rFonts w:ascii="超研澤中圓" w:eastAsia="超研澤中圓" w:hint="eastAsia"/>
                <w:color w:val="000000"/>
              </w:rPr>
              <w:t>課程內容</w:t>
            </w:r>
          </w:p>
        </w:tc>
        <w:tc>
          <w:tcPr>
            <w:tcW w:w="1276" w:type="dxa"/>
            <w:tcBorders>
              <w:top w:val="single" w:sz="4" w:space="0" w:color="auto"/>
              <w:left w:val="single" w:sz="4" w:space="0" w:color="auto"/>
              <w:bottom w:val="single" w:sz="12" w:space="0" w:color="auto"/>
              <w:right w:val="single" w:sz="12" w:space="0" w:color="auto"/>
            </w:tcBorders>
            <w:vAlign w:val="center"/>
          </w:tcPr>
          <w:p w:rsidR="00755A82" w:rsidRPr="00002A7D" w:rsidRDefault="00755A82">
            <w:pPr>
              <w:jc w:val="center"/>
              <w:rPr>
                <w:rFonts w:ascii="超研澤中圓" w:eastAsia="超研澤中圓"/>
                <w:color w:val="000000"/>
              </w:rPr>
            </w:pPr>
            <w:r w:rsidRPr="00002A7D">
              <w:rPr>
                <w:rFonts w:ascii="超研澤中圓" w:eastAsia="超研澤中圓" w:hint="eastAsia"/>
                <w:color w:val="000000"/>
              </w:rPr>
              <w:t>講</w:t>
            </w:r>
            <w:r w:rsidRPr="00002A7D">
              <w:rPr>
                <w:rFonts w:ascii="超研澤中圓" w:eastAsia="超研澤中圓"/>
                <w:color w:val="000000"/>
              </w:rPr>
              <w:t xml:space="preserve"> </w:t>
            </w:r>
            <w:r w:rsidRPr="00002A7D">
              <w:rPr>
                <w:rFonts w:ascii="超研澤中圓" w:eastAsia="超研澤中圓" w:hint="eastAsia"/>
                <w:color w:val="000000"/>
              </w:rPr>
              <w:t>師</w:t>
            </w:r>
          </w:p>
        </w:tc>
      </w:tr>
      <w:tr w:rsidR="00EC292F" w:rsidRPr="00002A7D" w:rsidTr="004442D1">
        <w:trPr>
          <w:cantSplit/>
          <w:trHeight w:val="854"/>
        </w:trPr>
        <w:tc>
          <w:tcPr>
            <w:tcW w:w="1276" w:type="dxa"/>
            <w:tcBorders>
              <w:top w:val="single" w:sz="12" w:space="0" w:color="auto"/>
              <w:left w:val="single" w:sz="12" w:space="0" w:color="auto"/>
              <w:bottom w:val="single" w:sz="4" w:space="0" w:color="auto"/>
              <w:right w:val="single" w:sz="12" w:space="0" w:color="auto"/>
            </w:tcBorders>
            <w:vAlign w:val="center"/>
          </w:tcPr>
          <w:p w:rsidR="00EC292F" w:rsidRPr="00002A7D" w:rsidRDefault="00EC292F" w:rsidP="00002A7D">
            <w:pPr>
              <w:spacing w:line="0" w:lineRule="atLeast"/>
              <w:jc w:val="center"/>
              <w:rPr>
                <w:rFonts w:ascii="超研澤中圓" w:eastAsia="超研澤中圓"/>
                <w:color w:val="000000"/>
              </w:rPr>
            </w:pPr>
            <w:r w:rsidRPr="00002A7D">
              <w:rPr>
                <w:rFonts w:ascii="超研澤中圓" w:eastAsia="超研澤中圓"/>
                <w:color w:val="000000"/>
              </w:rPr>
              <w:t>08</w:t>
            </w:r>
            <w:r w:rsidRPr="00002A7D">
              <w:rPr>
                <w:rFonts w:ascii="超研澤中圓" w:eastAsia="超研澤中圓" w:hint="eastAsia"/>
                <w:color w:val="000000"/>
              </w:rPr>
              <w:t>：</w:t>
            </w:r>
            <w:r w:rsidRPr="00002A7D">
              <w:rPr>
                <w:rFonts w:ascii="超研澤中圓" w:eastAsia="超研澤中圓"/>
                <w:color w:val="000000"/>
              </w:rPr>
              <w:t>10</w:t>
            </w:r>
          </w:p>
          <w:p w:rsidR="00EC292F" w:rsidRPr="00002A7D" w:rsidRDefault="00EC292F" w:rsidP="00002A7D">
            <w:pPr>
              <w:spacing w:line="0" w:lineRule="atLeast"/>
              <w:jc w:val="center"/>
              <w:rPr>
                <w:rFonts w:ascii="超研澤中圓" w:eastAsia="超研澤中圓"/>
                <w:color w:val="000000"/>
              </w:rPr>
            </w:pPr>
            <w:r w:rsidRPr="00002A7D">
              <w:rPr>
                <w:rFonts w:ascii="超研澤中圓" w:eastAsia="超研澤中圓"/>
                <w:color w:val="000000"/>
              </w:rPr>
              <w:t>09</w:t>
            </w:r>
            <w:r w:rsidRPr="00002A7D">
              <w:rPr>
                <w:rFonts w:ascii="超研澤中圓" w:eastAsia="超研澤中圓" w:hint="eastAsia"/>
                <w:color w:val="000000"/>
              </w:rPr>
              <w:t>：</w:t>
            </w:r>
            <w:r w:rsidRPr="00002A7D">
              <w:rPr>
                <w:rFonts w:ascii="超研澤中圓" w:eastAsia="超研澤中圓"/>
                <w:color w:val="000000"/>
              </w:rPr>
              <w:t>00</w:t>
            </w:r>
          </w:p>
        </w:tc>
        <w:tc>
          <w:tcPr>
            <w:tcW w:w="1701" w:type="dxa"/>
            <w:tcBorders>
              <w:top w:val="single" w:sz="12" w:space="0" w:color="auto"/>
              <w:left w:val="single" w:sz="12" w:space="0" w:color="auto"/>
              <w:bottom w:val="single" w:sz="4" w:space="0" w:color="auto"/>
              <w:right w:val="single" w:sz="4" w:space="0" w:color="auto"/>
            </w:tcBorders>
            <w:vAlign w:val="center"/>
          </w:tcPr>
          <w:p w:rsidR="00EC292F" w:rsidRPr="00002A7D" w:rsidRDefault="00EC292F" w:rsidP="00002A7D">
            <w:pPr>
              <w:spacing w:line="0" w:lineRule="atLeast"/>
              <w:jc w:val="center"/>
              <w:rPr>
                <w:rFonts w:ascii="超研澤中圓" w:eastAsia="超研澤中圓"/>
                <w:color w:val="000000"/>
              </w:rPr>
            </w:pPr>
            <w:r w:rsidRPr="00002A7D">
              <w:rPr>
                <w:rFonts w:ascii="超研澤中圓" w:eastAsia="超研澤中圓" w:hint="eastAsia"/>
                <w:color w:val="000000"/>
              </w:rPr>
              <w:t>始業式</w:t>
            </w:r>
          </w:p>
        </w:tc>
        <w:tc>
          <w:tcPr>
            <w:tcW w:w="1276" w:type="dxa"/>
            <w:tcBorders>
              <w:top w:val="single" w:sz="12" w:space="0" w:color="auto"/>
              <w:left w:val="single" w:sz="4" w:space="0" w:color="auto"/>
              <w:bottom w:val="single" w:sz="4" w:space="0" w:color="auto"/>
              <w:right w:val="single" w:sz="12" w:space="0" w:color="auto"/>
            </w:tcBorders>
            <w:vAlign w:val="center"/>
          </w:tcPr>
          <w:p w:rsidR="00EC292F" w:rsidRPr="00002A7D" w:rsidRDefault="00EC292F" w:rsidP="00002A7D">
            <w:pPr>
              <w:widowControl/>
              <w:spacing w:line="0" w:lineRule="atLeast"/>
              <w:jc w:val="center"/>
              <w:rPr>
                <w:rFonts w:ascii="超研澤中圓" w:eastAsia="超研澤中圓"/>
                <w:color w:val="000000"/>
              </w:rPr>
            </w:pPr>
            <w:r w:rsidRPr="00002A7D">
              <w:rPr>
                <w:rFonts w:ascii="超研澤中圓" w:eastAsia="超研澤中圓" w:hint="eastAsia"/>
                <w:color w:val="000000"/>
              </w:rPr>
              <w:t>主委</w:t>
            </w:r>
          </w:p>
          <w:p w:rsidR="00EC292F" w:rsidRPr="00002A7D" w:rsidRDefault="00EC292F" w:rsidP="00002A7D">
            <w:pPr>
              <w:spacing w:line="0" w:lineRule="atLeast"/>
              <w:jc w:val="center"/>
              <w:rPr>
                <w:rFonts w:ascii="超研澤中圓" w:eastAsia="超研澤中圓"/>
                <w:color w:val="000000"/>
              </w:rPr>
            </w:pPr>
            <w:r w:rsidRPr="00002A7D">
              <w:rPr>
                <w:rFonts w:ascii="超研澤中圓" w:eastAsia="超研澤中圓" w:hint="eastAsia"/>
                <w:color w:val="000000"/>
              </w:rPr>
              <w:t>方光吉</w:t>
            </w:r>
          </w:p>
        </w:tc>
        <w:tc>
          <w:tcPr>
            <w:tcW w:w="1701" w:type="dxa"/>
            <w:tcBorders>
              <w:top w:val="single" w:sz="12" w:space="0" w:color="auto"/>
              <w:left w:val="single" w:sz="12" w:space="0" w:color="auto"/>
              <w:bottom w:val="single" w:sz="4" w:space="0" w:color="auto"/>
              <w:right w:val="single" w:sz="4" w:space="0" w:color="auto"/>
            </w:tcBorders>
            <w:vAlign w:val="center"/>
          </w:tcPr>
          <w:p w:rsidR="00EC292F" w:rsidRDefault="00A90CF8" w:rsidP="00002A7D">
            <w:pPr>
              <w:spacing w:line="0" w:lineRule="atLeast"/>
              <w:jc w:val="center"/>
              <w:rPr>
                <w:rFonts w:ascii="超研澤中圓" w:eastAsia="超研澤中圓"/>
                <w:color w:val="000000"/>
              </w:rPr>
            </w:pPr>
            <w:r w:rsidRPr="00002A7D">
              <w:rPr>
                <w:rFonts w:ascii="超研澤中圓" w:eastAsia="超研澤中圓" w:hint="eastAsia"/>
                <w:color w:val="000000"/>
              </w:rPr>
              <w:t>裁判職責</w:t>
            </w:r>
          </w:p>
          <w:p w:rsidR="00A90CF8" w:rsidRPr="00002A7D" w:rsidRDefault="00A90CF8" w:rsidP="00002A7D">
            <w:pPr>
              <w:spacing w:line="0" w:lineRule="atLeast"/>
              <w:jc w:val="center"/>
              <w:rPr>
                <w:rFonts w:ascii="超研澤中圓" w:eastAsia="超研澤中圓"/>
                <w:color w:val="000000"/>
              </w:rPr>
            </w:pPr>
            <w:r>
              <w:rPr>
                <w:rFonts w:ascii="超研澤中圓" w:eastAsia="超研澤中圓" w:hint="eastAsia"/>
                <w:color w:val="000000"/>
              </w:rPr>
              <w:t>及素養</w:t>
            </w:r>
          </w:p>
        </w:tc>
        <w:tc>
          <w:tcPr>
            <w:tcW w:w="1276" w:type="dxa"/>
            <w:vMerge w:val="restart"/>
            <w:tcBorders>
              <w:top w:val="single" w:sz="12" w:space="0" w:color="auto"/>
              <w:left w:val="single" w:sz="4" w:space="0" w:color="auto"/>
              <w:right w:val="single" w:sz="12" w:space="0" w:color="auto"/>
            </w:tcBorders>
            <w:vAlign w:val="center"/>
          </w:tcPr>
          <w:p w:rsidR="00EC292F" w:rsidRPr="00002A7D" w:rsidRDefault="00EC292F" w:rsidP="00EC292F">
            <w:pPr>
              <w:spacing w:line="0" w:lineRule="atLeast"/>
              <w:jc w:val="center"/>
              <w:rPr>
                <w:rFonts w:ascii="超研澤中圓" w:eastAsia="超研澤中圓"/>
                <w:color w:val="000000"/>
              </w:rPr>
            </w:pPr>
            <w:r w:rsidRPr="00002A7D">
              <w:rPr>
                <w:rFonts w:ascii="超研澤中圓" w:eastAsia="超研澤中圓" w:hint="eastAsia"/>
                <w:color w:val="000000"/>
              </w:rPr>
              <w:t>考試</w:t>
            </w:r>
          </w:p>
          <w:p w:rsidR="00EC292F" w:rsidRPr="009A5D2B" w:rsidRDefault="00EC292F" w:rsidP="009A5D2B">
            <w:pPr>
              <w:spacing w:line="0" w:lineRule="atLeast"/>
              <w:jc w:val="center"/>
              <w:rPr>
                <w:rFonts w:ascii="超研澤中圓" w:eastAsia="超研澤中圓"/>
                <w:color w:val="000000"/>
              </w:rPr>
            </w:pPr>
            <w:r w:rsidRPr="00002A7D">
              <w:rPr>
                <w:rFonts w:ascii="超研澤中圓" w:eastAsia="超研澤中圓" w:hint="eastAsia"/>
                <w:color w:val="000000"/>
              </w:rPr>
              <w:t>委員</w:t>
            </w:r>
          </w:p>
        </w:tc>
        <w:tc>
          <w:tcPr>
            <w:tcW w:w="1984" w:type="dxa"/>
            <w:tcBorders>
              <w:top w:val="single" w:sz="12" w:space="0" w:color="auto"/>
              <w:left w:val="single" w:sz="12" w:space="0" w:color="auto"/>
              <w:bottom w:val="single" w:sz="4" w:space="0" w:color="auto"/>
              <w:right w:val="single" w:sz="4" w:space="0" w:color="auto"/>
            </w:tcBorders>
            <w:vAlign w:val="center"/>
          </w:tcPr>
          <w:p w:rsidR="00EC292F" w:rsidRPr="00002A7D" w:rsidRDefault="00EC292F" w:rsidP="00002A7D">
            <w:pPr>
              <w:spacing w:line="0" w:lineRule="atLeast"/>
              <w:jc w:val="center"/>
              <w:rPr>
                <w:rFonts w:ascii="超研澤中圓" w:eastAsia="超研澤中圓"/>
                <w:color w:val="000000"/>
              </w:rPr>
            </w:pPr>
          </w:p>
        </w:tc>
        <w:tc>
          <w:tcPr>
            <w:tcW w:w="1276" w:type="dxa"/>
            <w:tcBorders>
              <w:top w:val="single" w:sz="12" w:space="0" w:color="auto"/>
              <w:left w:val="single" w:sz="4" w:space="0" w:color="auto"/>
              <w:right w:val="single" w:sz="12" w:space="0" w:color="auto"/>
            </w:tcBorders>
            <w:vAlign w:val="center"/>
          </w:tcPr>
          <w:p w:rsidR="00EC292F" w:rsidRPr="00002A7D" w:rsidRDefault="00EC292F" w:rsidP="00002A7D">
            <w:pPr>
              <w:spacing w:line="0" w:lineRule="atLeast"/>
              <w:jc w:val="center"/>
              <w:rPr>
                <w:rFonts w:ascii="超研澤中圓" w:eastAsia="超研澤中圓"/>
                <w:color w:val="000000"/>
              </w:rPr>
            </w:pPr>
          </w:p>
        </w:tc>
      </w:tr>
      <w:tr w:rsidR="0035685C" w:rsidRPr="00002A7D" w:rsidTr="00B55E94">
        <w:trPr>
          <w:cantSplit/>
          <w:trHeight w:val="702"/>
        </w:trPr>
        <w:tc>
          <w:tcPr>
            <w:tcW w:w="1276" w:type="dxa"/>
            <w:tcBorders>
              <w:top w:val="single" w:sz="4" w:space="0" w:color="auto"/>
              <w:left w:val="single" w:sz="12" w:space="0" w:color="auto"/>
              <w:bottom w:val="single" w:sz="4" w:space="0" w:color="auto"/>
              <w:right w:val="single" w:sz="12" w:space="0" w:color="auto"/>
            </w:tcBorders>
            <w:vAlign w:val="center"/>
          </w:tcPr>
          <w:p w:rsidR="0035685C" w:rsidRPr="00002A7D" w:rsidRDefault="0035685C" w:rsidP="00002A7D">
            <w:pPr>
              <w:spacing w:line="0" w:lineRule="atLeast"/>
              <w:jc w:val="center"/>
              <w:rPr>
                <w:rFonts w:ascii="超研澤中圓" w:eastAsia="超研澤中圓"/>
                <w:color w:val="000000"/>
              </w:rPr>
            </w:pPr>
            <w:r w:rsidRPr="00002A7D">
              <w:rPr>
                <w:rFonts w:ascii="超研澤中圓" w:eastAsia="超研澤中圓"/>
                <w:color w:val="000000"/>
              </w:rPr>
              <w:t>09</w:t>
            </w:r>
            <w:r w:rsidRPr="00002A7D">
              <w:rPr>
                <w:rFonts w:ascii="超研澤中圓" w:eastAsia="超研澤中圓" w:hint="eastAsia"/>
                <w:color w:val="000000"/>
              </w:rPr>
              <w:t>：</w:t>
            </w:r>
            <w:r w:rsidRPr="00002A7D">
              <w:rPr>
                <w:rFonts w:ascii="超研澤中圓" w:eastAsia="超研澤中圓"/>
                <w:color w:val="000000"/>
              </w:rPr>
              <w:t>10</w:t>
            </w:r>
          </w:p>
          <w:p w:rsidR="0035685C" w:rsidRPr="00002A7D" w:rsidRDefault="0035685C" w:rsidP="00002A7D">
            <w:pPr>
              <w:spacing w:line="0" w:lineRule="atLeast"/>
              <w:jc w:val="center"/>
              <w:rPr>
                <w:rFonts w:ascii="超研澤中圓" w:eastAsia="超研澤中圓"/>
                <w:color w:val="000000"/>
              </w:rPr>
            </w:pPr>
            <w:r w:rsidRPr="00002A7D">
              <w:rPr>
                <w:rFonts w:ascii="超研澤中圓" w:eastAsia="超研澤中圓"/>
                <w:color w:val="000000"/>
              </w:rPr>
              <w:t>10</w:t>
            </w:r>
            <w:r w:rsidRPr="00002A7D">
              <w:rPr>
                <w:rFonts w:ascii="超研澤中圓" w:eastAsia="超研澤中圓" w:hint="eastAsia"/>
                <w:color w:val="000000"/>
              </w:rPr>
              <w:t>：</w:t>
            </w:r>
            <w:r w:rsidRPr="00002A7D">
              <w:rPr>
                <w:rFonts w:ascii="超研澤中圓" w:eastAsia="超研澤中圓"/>
                <w:color w:val="000000"/>
              </w:rPr>
              <w:t>00</w:t>
            </w:r>
          </w:p>
        </w:tc>
        <w:tc>
          <w:tcPr>
            <w:tcW w:w="1701" w:type="dxa"/>
            <w:tcBorders>
              <w:top w:val="single" w:sz="4" w:space="0" w:color="auto"/>
              <w:left w:val="single" w:sz="12" w:space="0" w:color="auto"/>
              <w:bottom w:val="single" w:sz="4" w:space="0" w:color="auto"/>
              <w:right w:val="single" w:sz="4" w:space="0" w:color="auto"/>
            </w:tcBorders>
            <w:vAlign w:val="center"/>
          </w:tcPr>
          <w:p w:rsidR="0035685C" w:rsidRPr="00A90CF8" w:rsidRDefault="00A90CF8" w:rsidP="00A90CF8">
            <w:pPr>
              <w:spacing w:line="0" w:lineRule="atLeast"/>
              <w:jc w:val="center"/>
              <w:rPr>
                <w:rFonts w:ascii="標楷體"/>
                <w:color w:val="000000"/>
                <w:sz w:val="23"/>
                <w:szCs w:val="23"/>
              </w:rPr>
            </w:pPr>
            <w:r w:rsidRPr="00A90CF8">
              <w:rPr>
                <w:rFonts w:ascii="超研澤中圓" w:eastAsia="超研澤中圓"/>
                <w:color w:val="000000"/>
              </w:rPr>
              <w:t>裁判倫理</w:t>
            </w:r>
          </w:p>
        </w:tc>
        <w:tc>
          <w:tcPr>
            <w:tcW w:w="1276" w:type="dxa"/>
            <w:tcBorders>
              <w:top w:val="single" w:sz="4" w:space="0" w:color="auto"/>
              <w:left w:val="single" w:sz="4" w:space="0" w:color="auto"/>
              <w:bottom w:val="single" w:sz="4" w:space="0" w:color="auto"/>
              <w:right w:val="single" w:sz="12" w:space="0" w:color="auto"/>
            </w:tcBorders>
            <w:vAlign w:val="center"/>
          </w:tcPr>
          <w:p w:rsidR="0035685C" w:rsidRPr="00002A7D" w:rsidRDefault="0035685C" w:rsidP="00002A7D">
            <w:pPr>
              <w:widowControl/>
              <w:spacing w:line="0" w:lineRule="atLeast"/>
              <w:jc w:val="center"/>
              <w:rPr>
                <w:rFonts w:ascii="超研澤中圓" w:eastAsia="超研澤中圓"/>
                <w:color w:val="000000"/>
              </w:rPr>
            </w:pPr>
            <w:r w:rsidRPr="00002A7D">
              <w:rPr>
                <w:rFonts w:ascii="超研澤中圓" w:eastAsia="超研澤中圓" w:hint="eastAsia"/>
                <w:color w:val="000000"/>
              </w:rPr>
              <w:t>主委</w:t>
            </w:r>
          </w:p>
          <w:p w:rsidR="0035685C" w:rsidRPr="00002A7D" w:rsidRDefault="0035685C" w:rsidP="00002A7D">
            <w:pPr>
              <w:spacing w:line="0" w:lineRule="atLeast"/>
              <w:jc w:val="center"/>
              <w:rPr>
                <w:rFonts w:ascii="超研澤中圓" w:eastAsia="超研澤中圓"/>
                <w:color w:val="000000"/>
              </w:rPr>
            </w:pPr>
            <w:r w:rsidRPr="00002A7D">
              <w:rPr>
                <w:rFonts w:ascii="超研澤中圓" w:eastAsia="超研澤中圓" w:hint="eastAsia"/>
                <w:color w:val="000000"/>
              </w:rPr>
              <w:t>方光吉</w:t>
            </w:r>
          </w:p>
        </w:tc>
        <w:tc>
          <w:tcPr>
            <w:tcW w:w="1701" w:type="dxa"/>
            <w:tcBorders>
              <w:top w:val="single" w:sz="4" w:space="0" w:color="auto"/>
              <w:left w:val="single" w:sz="12" w:space="0" w:color="auto"/>
              <w:bottom w:val="single" w:sz="4" w:space="0" w:color="auto"/>
              <w:right w:val="single" w:sz="4" w:space="0" w:color="auto"/>
            </w:tcBorders>
            <w:vAlign w:val="center"/>
          </w:tcPr>
          <w:p w:rsidR="0035685C" w:rsidRPr="00002A7D" w:rsidRDefault="00A90CF8" w:rsidP="00002A7D">
            <w:pPr>
              <w:spacing w:line="0" w:lineRule="atLeast"/>
              <w:jc w:val="center"/>
              <w:rPr>
                <w:rFonts w:ascii="超研澤中圓" w:eastAsia="超研澤中圓"/>
                <w:color w:val="000000"/>
              </w:rPr>
            </w:pPr>
            <w:r w:rsidRPr="00002A7D">
              <w:rPr>
                <w:rFonts w:ascii="超研澤中圓" w:eastAsia="超研澤中圓" w:hint="eastAsia"/>
                <w:color w:val="000000"/>
              </w:rPr>
              <w:t>裁判術語與手勢旗號</w:t>
            </w:r>
          </w:p>
        </w:tc>
        <w:tc>
          <w:tcPr>
            <w:tcW w:w="1276" w:type="dxa"/>
            <w:vMerge/>
            <w:tcBorders>
              <w:left w:val="single" w:sz="4" w:space="0" w:color="auto"/>
              <w:right w:val="single" w:sz="12" w:space="0" w:color="auto"/>
            </w:tcBorders>
            <w:vAlign w:val="center"/>
          </w:tcPr>
          <w:p w:rsidR="0035685C" w:rsidRPr="00002A7D" w:rsidRDefault="0035685C" w:rsidP="00002A7D">
            <w:pPr>
              <w:spacing w:line="0" w:lineRule="atLeast"/>
              <w:jc w:val="center"/>
              <w:rPr>
                <w:rFonts w:ascii="超研澤中圓" w:eastAsia="超研澤中圓"/>
                <w:color w:val="000000"/>
              </w:rPr>
            </w:pPr>
          </w:p>
        </w:tc>
        <w:tc>
          <w:tcPr>
            <w:tcW w:w="1984" w:type="dxa"/>
            <w:vMerge w:val="restart"/>
            <w:tcBorders>
              <w:top w:val="single" w:sz="4" w:space="0" w:color="auto"/>
              <w:left w:val="single" w:sz="12" w:space="0" w:color="auto"/>
              <w:right w:val="single" w:sz="4" w:space="0" w:color="auto"/>
            </w:tcBorders>
            <w:vAlign w:val="center"/>
          </w:tcPr>
          <w:p w:rsidR="0035685C" w:rsidRPr="004442D1" w:rsidRDefault="0035685C" w:rsidP="004442D1">
            <w:pPr>
              <w:widowControl/>
              <w:spacing w:line="0" w:lineRule="atLeast"/>
              <w:jc w:val="center"/>
              <w:rPr>
                <w:rFonts w:ascii="超研澤中圓" w:eastAsia="超研澤中圓"/>
                <w:color w:val="000000"/>
              </w:rPr>
            </w:pPr>
            <w:r w:rsidRPr="004442D1">
              <w:rPr>
                <w:rFonts w:ascii="超研澤中圓" w:eastAsia="超研澤中圓"/>
                <w:color w:val="000000"/>
              </w:rPr>
              <w:t>裁判實務</w:t>
            </w:r>
          </w:p>
          <w:p w:rsidR="0035685C" w:rsidRPr="004442D1" w:rsidRDefault="0035685C" w:rsidP="004442D1">
            <w:pPr>
              <w:widowControl/>
              <w:spacing w:line="0" w:lineRule="atLeast"/>
              <w:jc w:val="center"/>
              <w:rPr>
                <w:rFonts w:ascii="超研澤中圓" w:eastAsia="超研澤中圓"/>
                <w:color w:val="000000"/>
              </w:rPr>
            </w:pPr>
            <w:r w:rsidRPr="004442D1">
              <w:rPr>
                <w:rFonts w:ascii="超研澤中圓" w:eastAsia="超研澤中圓" w:hint="eastAsia"/>
                <w:color w:val="000000"/>
              </w:rPr>
              <w:t>(</w:t>
            </w:r>
            <w:r w:rsidRPr="004442D1">
              <w:rPr>
                <w:rFonts w:ascii="超研澤中圓" w:eastAsia="超研澤中圓"/>
                <w:color w:val="000000"/>
              </w:rPr>
              <w:t>技術操作</w:t>
            </w:r>
          </w:p>
          <w:p w:rsidR="0035685C" w:rsidRPr="004442D1" w:rsidRDefault="0035685C" w:rsidP="004442D1">
            <w:pPr>
              <w:widowControl/>
              <w:spacing w:line="0" w:lineRule="atLeast"/>
              <w:jc w:val="center"/>
              <w:rPr>
                <w:rFonts w:ascii="超研澤中圓" w:eastAsia="超研澤中圓"/>
                <w:color w:val="000000"/>
              </w:rPr>
            </w:pPr>
            <w:r w:rsidRPr="004442D1">
              <w:rPr>
                <w:rFonts w:ascii="超研澤中圓" w:eastAsia="超研澤中圓"/>
                <w:color w:val="000000"/>
              </w:rPr>
              <w:t>及專項體能</w:t>
            </w:r>
            <w:r w:rsidRPr="004442D1">
              <w:rPr>
                <w:rFonts w:ascii="超研澤中圓" w:eastAsia="超研澤中圓" w:hint="eastAsia"/>
                <w:color w:val="000000"/>
              </w:rPr>
              <w:t>)</w:t>
            </w:r>
          </w:p>
          <w:p w:rsidR="0035685C" w:rsidRPr="0035685C" w:rsidRDefault="0035685C" w:rsidP="00002A7D">
            <w:pPr>
              <w:spacing w:line="0" w:lineRule="atLeast"/>
              <w:jc w:val="center"/>
              <w:rPr>
                <w:rFonts w:ascii="超研澤中圓" w:eastAsia="超研澤中圓"/>
                <w:color w:val="000000"/>
              </w:rPr>
            </w:pPr>
          </w:p>
        </w:tc>
        <w:tc>
          <w:tcPr>
            <w:tcW w:w="1276" w:type="dxa"/>
            <w:vMerge w:val="restart"/>
            <w:tcBorders>
              <w:left w:val="single" w:sz="4" w:space="0" w:color="auto"/>
              <w:right w:val="single" w:sz="12" w:space="0" w:color="auto"/>
            </w:tcBorders>
            <w:vAlign w:val="center"/>
          </w:tcPr>
          <w:p w:rsidR="0035685C" w:rsidRPr="00002A7D" w:rsidRDefault="0035685C" w:rsidP="0035685C">
            <w:pPr>
              <w:widowControl/>
              <w:spacing w:line="0" w:lineRule="atLeast"/>
              <w:jc w:val="center"/>
              <w:rPr>
                <w:rFonts w:ascii="超研澤中圓" w:eastAsia="超研澤中圓"/>
                <w:color w:val="000000"/>
              </w:rPr>
            </w:pPr>
            <w:r w:rsidRPr="00002A7D">
              <w:rPr>
                <w:rFonts w:ascii="超研澤中圓" w:eastAsia="超研澤中圓" w:hint="eastAsia"/>
                <w:color w:val="000000"/>
              </w:rPr>
              <w:t>考試</w:t>
            </w:r>
          </w:p>
          <w:p w:rsidR="0035685C" w:rsidRPr="00002A7D" w:rsidRDefault="0035685C" w:rsidP="0035685C">
            <w:pPr>
              <w:spacing w:line="0" w:lineRule="atLeast"/>
              <w:jc w:val="center"/>
              <w:rPr>
                <w:rFonts w:ascii="超研澤中圓" w:eastAsia="超研澤中圓"/>
                <w:color w:val="000000"/>
              </w:rPr>
            </w:pPr>
            <w:r w:rsidRPr="00002A7D">
              <w:rPr>
                <w:rFonts w:ascii="超研澤中圓" w:eastAsia="超研澤中圓" w:hint="eastAsia"/>
                <w:color w:val="000000"/>
              </w:rPr>
              <w:t>委員</w:t>
            </w:r>
          </w:p>
        </w:tc>
      </w:tr>
      <w:tr w:rsidR="0035685C" w:rsidRPr="00002A7D" w:rsidTr="00B55E94">
        <w:trPr>
          <w:cantSplit/>
          <w:trHeight w:val="722"/>
        </w:trPr>
        <w:tc>
          <w:tcPr>
            <w:tcW w:w="1276" w:type="dxa"/>
            <w:tcBorders>
              <w:top w:val="single" w:sz="4" w:space="0" w:color="auto"/>
              <w:left w:val="single" w:sz="12" w:space="0" w:color="auto"/>
              <w:bottom w:val="single" w:sz="4" w:space="0" w:color="auto"/>
              <w:right w:val="single" w:sz="12" w:space="0" w:color="auto"/>
            </w:tcBorders>
            <w:vAlign w:val="center"/>
          </w:tcPr>
          <w:p w:rsidR="0035685C" w:rsidRPr="00002A7D" w:rsidRDefault="0035685C" w:rsidP="00002A7D">
            <w:pPr>
              <w:spacing w:line="0" w:lineRule="atLeast"/>
              <w:jc w:val="center"/>
              <w:rPr>
                <w:rFonts w:ascii="超研澤中圓" w:eastAsia="超研澤中圓"/>
                <w:color w:val="000000"/>
              </w:rPr>
            </w:pPr>
            <w:r w:rsidRPr="00002A7D">
              <w:rPr>
                <w:rFonts w:ascii="超研澤中圓" w:eastAsia="超研澤中圓"/>
                <w:color w:val="000000"/>
              </w:rPr>
              <w:t>10</w:t>
            </w:r>
            <w:r w:rsidRPr="00002A7D">
              <w:rPr>
                <w:rFonts w:ascii="超研澤中圓" w:eastAsia="超研澤中圓" w:hint="eastAsia"/>
                <w:color w:val="000000"/>
              </w:rPr>
              <w:t>：</w:t>
            </w:r>
            <w:r w:rsidRPr="00002A7D">
              <w:rPr>
                <w:rFonts w:ascii="超研澤中圓" w:eastAsia="超研澤中圓"/>
                <w:color w:val="000000"/>
              </w:rPr>
              <w:t>10</w:t>
            </w:r>
          </w:p>
          <w:p w:rsidR="0035685C" w:rsidRPr="00002A7D" w:rsidRDefault="0035685C" w:rsidP="00002A7D">
            <w:pPr>
              <w:spacing w:line="0" w:lineRule="atLeast"/>
              <w:jc w:val="center"/>
              <w:rPr>
                <w:rFonts w:ascii="超研澤中圓" w:eastAsia="超研澤中圓"/>
                <w:color w:val="000000"/>
              </w:rPr>
            </w:pPr>
            <w:r w:rsidRPr="00002A7D">
              <w:rPr>
                <w:rFonts w:ascii="超研澤中圓" w:eastAsia="超研澤中圓"/>
                <w:color w:val="000000"/>
              </w:rPr>
              <w:t>11</w:t>
            </w:r>
            <w:r w:rsidRPr="00002A7D">
              <w:rPr>
                <w:rFonts w:ascii="超研澤中圓" w:eastAsia="超研澤中圓" w:hint="eastAsia"/>
                <w:color w:val="000000"/>
              </w:rPr>
              <w:t>：</w:t>
            </w:r>
            <w:r w:rsidRPr="00002A7D">
              <w:rPr>
                <w:rFonts w:ascii="超研澤中圓" w:eastAsia="超研澤中圓"/>
                <w:color w:val="000000"/>
              </w:rPr>
              <w:t>00</w:t>
            </w:r>
          </w:p>
        </w:tc>
        <w:tc>
          <w:tcPr>
            <w:tcW w:w="1701" w:type="dxa"/>
            <w:tcBorders>
              <w:top w:val="single" w:sz="4" w:space="0" w:color="auto"/>
              <w:left w:val="single" w:sz="12" w:space="0" w:color="auto"/>
              <w:bottom w:val="single" w:sz="4" w:space="0" w:color="auto"/>
              <w:right w:val="single" w:sz="4" w:space="0" w:color="auto"/>
            </w:tcBorders>
            <w:vAlign w:val="center"/>
          </w:tcPr>
          <w:p w:rsidR="0035685C" w:rsidRPr="00002A7D" w:rsidRDefault="0035685C" w:rsidP="00002A7D">
            <w:pPr>
              <w:spacing w:line="0" w:lineRule="atLeast"/>
              <w:jc w:val="center"/>
              <w:rPr>
                <w:rFonts w:ascii="超研澤中圓" w:eastAsia="超研澤中圓"/>
                <w:color w:val="000000"/>
              </w:rPr>
            </w:pPr>
            <w:r w:rsidRPr="00EC292F">
              <w:rPr>
                <w:rFonts w:ascii="超研澤中圓" w:eastAsia="超研澤中圓" w:hint="eastAsia"/>
                <w:color w:val="000000"/>
              </w:rPr>
              <w:t>兩性平等課程</w:t>
            </w:r>
          </w:p>
        </w:tc>
        <w:tc>
          <w:tcPr>
            <w:tcW w:w="1276" w:type="dxa"/>
            <w:tcBorders>
              <w:top w:val="single" w:sz="4" w:space="0" w:color="auto"/>
              <w:left w:val="single" w:sz="4" w:space="0" w:color="auto"/>
              <w:bottom w:val="single" w:sz="4" w:space="0" w:color="auto"/>
              <w:right w:val="single" w:sz="12" w:space="0" w:color="auto"/>
            </w:tcBorders>
            <w:vAlign w:val="center"/>
          </w:tcPr>
          <w:p w:rsidR="0035685C" w:rsidRPr="00002A7D" w:rsidRDefault="0035685C" w:rsidP="00002A7D">
            <w:pPr>
              <w:spacing w:line="0" w:lineRule="atLeast"/>
              <w:jc w:val="center"/>
              <w:rPr>
                <w:rFonts w:ascii="超研澤中圓" w:eastAsia="超研澤中圓"/>
                <w:color w:val="000000"/>
              </w:rPr>
            </w:pPr>
            <w:r>
              <w:rPr>
                <w:rFonts w:ascii="超研澤中圓" w:eastAsia="超研澤中圓" w:hint="eastAsia"/>
                <w:color w:val="000000"/>
              </w:rPr>
              <w:t>馬旭老師</w:t>
            </w:r>
          </w:p>
        </w:tc>
        <w:tc>
          <w:tcPr>
            <w:tcW w:w="1701" w:type="dxa"/>
            <w:tcBorders>
              <w:top w:val="single" w:sz="4" w:space="0" w:color="auto"/>
              <w:left w:val="single" w:sz="12" w:space="0" w:color="auto"/>
              <w:bottom w:val="single" w:sz="4" w:space="0" w:color="auto"/>
              <w:right w:val="single" w:sz="4" w:space="0" w:color="auto"/>
            </w:tcBorders>
            <w:vAlign w:val="center"/>
          </w:tcPr>
          <w:p w:rsidR="0035685C" w:rsidRPr="00002A7D" w:rsidRDefault="00A90CF8" w:rsidP="00002A7D">
            <w:pPr>
              <w:spacing w:line="0" w:lineRule="atLeast"/>
              <w:jc w:val="center"/>
              <w:rPr>
                <w:rFonts w:ascii="超研澤中圓" w:eastAsia="超研澤中圓"/>
                <w:color w:val="000000"/>
              </w:rPr>
            </w:pPr>
            <w:r>
              <w:rPr>
                <w:rFonts w:ascii="超研澤中圓" w:eastAsia="超研澤中圓" w:hint="eastAsia"/>
                <w:color w:val="000000"/>
              </w:rPr>
              <w:t>形技術</w:t>
            </w:r>
          </w:p>
          <w:p w:rsidR="0035685C" w:rsidRPr="00002A7D" w:rsidRDefault="0035685C" w:rsidP="00002A7D">
            <w:pPr>
              <w:spacing w:line="0" w:lineRule="atLeast"/>
              <w:jc w:val="center"/>
              <w:rPr>
                <w:rFonts w:ascii="超研澤中圓" w:eastAsia="超研澤中圓"/>
                <w:color w:val="000000"/>
              </w:rPr>
            </w:pPr>
            <w:r w:rsidRPr="00002A7D">
              <w:rPr>
                <w:rFonts w:ascii="超研澤中圓" w:eastAsia="超研澤中圓"/>
                <w:color w:val="000000"/>
              </w:rPr>
              <w:t>裁判示範</w:t>
            </w:r>
          </w:p>
        </w:tc>
        <w:tc>
          <w:tcPr>
            <w:tcW w:w="1276" w:type="dxa"/>
            <w:vMerge/>
            <w:tcBorders>
              <w:left w:val="single" w:sz="4" w:space="0" w:color="auto"/>
              <w:right w:val="single" w:sz="12" w:space="0" w:color="auto"/>
            </w:tcBorders>
            <w:vAlign w:val="center"/>
          </w:tcPr>
          <w:p w:rsidR="0035685C" w:rsidRPr="00002A7D" w:rsidRDefault="0035685C" w:rsidP="00002A7D">
            <w:pPr>
              <w:spacing w:line="0" w:lineRule="atLeast"/>
              <w:jc w:val="center"/>
              <w:rPr>
                <w:rFonts w:ascii="超研澤中圓" w:eastAsia="超研澤中圓"/>
                <w:color w:val="000000"/>
              </w:rPr>
            </w:pPr>
          </w:p>
        </w:tc>
        <w:tc>
          <w:tcPr>
            <w:tcW w:w="1984" w:type="dxa"/>
            <w:vMerge/>
            <w:tcBorders>
              <w:left w:val="single" w:sz="12" w:space="0" w:color="auto"/>
              <w:right w:val="single" w:sz="4" w:space="0" w:color="auto"/>
            </w:tcBorders>
            <w:vAlign w:val="center"/>
          </w:tcPr>
          <w:p w:rsidR="0035685C" w:rsidRPr="00002A7D" w:rsidRDefault="0035685C" w:rsidP="00002A7D">
            <w:pPr>
              <w:spacing w:line="0" w:lineRule="atLeast"/>
              <w:jc w:val="center"/>
              <w:rPr>
                <w:rFonts w:ascii="超研澤中圓" w:eastAsia="超研澤中圓"/>
                <w:color w:val="000000"/>
              </w:rPr>
            </w:pPr>
          </w:p>
        </w:tc>
        <w:tc>
          <w:tcPr>
            <w:tcW w:w="1276" w:type="dxa"/>
            <w:vMerge/>
            <w:tcBorders>
              <w:left w:val="single" w:sz="4" w:space="0" w:color="auto"/>
              <w:right w:val="single" w:sz="12" w:space="0" w:color="auto"/>
            </w:tcBorders>
            <w:vAlign w:val="center"/>
          </w:tcPr>
          <w:p w:rsidR="0035685C" w:rsidRPr="00002A7D" w:rsidRDefault="0035685C" w:rsidP="00002A7D">
            <w:pPr>
              <w:spacing w:line="0" w:lineRule="atLeast"/>
              <w:jc w:val="center"/>
              <w:rPr>
                <w:rFonts w:ascii="超研澤中圓" w:eastAsia="超研澤中圓"/>
                <w:color w:val="000000"/>
              </w:rPr>
            </w:pPr>
          </w:p>
        </w:tc>
      </w:tr>
      <w:tr w:rsidR="0035685C" w:rsidRPr="00002A7D" w:rsidTr="00B55E94">
        <w:trPr>
          <w:cantSplit/>
          <w:trHeight w:val="700"/>
        </w:trPr>
        <w:tc>
          <w:tcPr>
            <w:tcW w:w="1276" w:type="dxa"/>
            <w:tcBorders>
              <w:top w:val="single" w:sz="4" w:space="0" w:color="auto"/>
              <w:left w:val="single" w:sz="12" w:space="0" w:color="auto"/>
              <w:bottom w:val="single" w:sz="12" w:space="0" w:color="auto"/>
              <w:right w:val="single" w:sz="12" w:space="0" w:color="auto"/>
            </w:tcBorders>
            <w:vAlign w:val="center"/>
          </w:tcPr>
          <w:p w:rsidR="0035685C" w:rsidRPr="00002A7D" w:rsidRDefault="0035685C" w:rsidP="00002A7D">
            <w:pPr>
              <w:spacing w:line="0" w:lineRule="atLeast"/>
              <w:jc w:val="center"/>
              <w:rPr>
                <w:rFonts w:ascii="超研澤中圓" w:eastAsia="超研澤中圓"/>
                <w:color w:val="000000"/>
              </w:rPr>
            </w:pPr>
            <w:r w:rsidRPr="00002A7D">
              <w:rPr>
                <w:rFonts w:ascii="超研澤中圓" w:eastAsia="超研澤中圓"/>
                <w:color w:val="000000"/>
              </w:rPr>
              <w:t>11</w:t>
            </w:r>
            <w:r w:rsidRPr="00002A7D">
              <w:rPr>
                <w:rFonts w:ascii="超研澤中圓" w:eastAsia="超研澤中圓" w:hint="eastAsia"/>
                <w:color w:val="000000"/>
              </w:rPr>
              <w:t>：</w:t>
            </w:r>
            <w:r w:rsidRPr="00002A7D">
              <w:rPr>
                <w:rFonts w:ascii="超研澤中圓" w:eastAsia="超研澤中圓"/>
                <w:color w:val="000000"/>
              </w:rPr>
              <w:t>10</w:t>
            </w:r>
          </w:p>
          <w:p w:rsidR="0035685C" w:rsidRPr="00002A7D" w:rsidRDefault="0035685C" w:rsidP="00002A7D">
            <w:pPr>
              <w:spacing w:line="0" w:lineRule="atLeast"/>
              <w:jc w:val="center"/>
              <w:rPr>
                <w:rFonts w:ascii="超研澤中圓" w:eastAsia="超研澤中圓"/>
                <w:color w:val="000000"/>
              </w:rPr>
            </w:pPr>
            <w:r w:rsidRPr="00002A7D">
              <w:rPr>
                <w:rFonts w:ascii="超研澤中圓" w:eastAsia="超研澤中圓"/>
                <w:color w:val="000000"/>
              </w:rPr>
              <w:t>12</w:t>
            </w:r>
            <w:r w:rsidRPr="00002A7D">
              <w:rPr>
                <w:rFonts w:ascii="超研澤中圓" w:eastAsia="超研澤中圓" w:hint="eastAsia"/>
                <w:color w:val="000000"/>
              </w:rPr>
              <w:t>：</w:t>
            </w:r>
            <w:r w:rsidRPr="00002A7D">
              <w:rPr>
                <w:rFonts w:ascii="超研澤中圓" w:eastAsia="超研澤中圓"/>
                <w:color w:val="000000"/>
              </w:rPr>
              <w:t>00</w:t>
            </w:r>
          </w:p>
        </w:tc>
        <w:tc>
          <w:tcPr>
            <w:tcW w:w="1701" w:type="dxa"/>
            <w:tcBorders>
              <w:top w:val="single" w:sz="4" w:space="0" w:color="auto"/>
              <w:left w:val="single" w:sz="12" w:space="0" w:color="auto"/>
              <w:bottom w:val="single" w:sz="12" w:space="0" w:color="auto"/>
              <w:right w:val="single" w:sz="4" w:space="0" w:color="auto"/>
            </w:tcBorders>
            <w:vAlign w:val="center"/>
          </w:tcPr>
          <w:p w:rsidR="0035685C" w:rsidRPr="00A90CF8" w:rsidRDefault="00A90CF8" w:rsidP="00A90CF8">
            <w:pPr>
              <w:pStyle w:val="Default"/>
              <w:jc w:val="center"/>
              <w:rPr>
                <w:sz w:val="23"/>
                <w:szCs w:val="23"/>
              </w:rPr>
            </w:pPr>
            <w:r w:rsidRPr="00A90CF8">
              <w:rPr>
                <w:rFonts w:ascii="超研澤中圓" w:eastAsia="超研澤中圓" w:hAnsi="Times New Roman" w:cs="Times New Roman"/>
                <w:kern w:val="2"/>
              </w:rPr>
              <w:t>國家體育政策</w:t>
            </w:r>
          </w:p>
        </w:tc>
        <w:tc>
          <w:tcPr>
            <w:tcW w:w="1276" w:type="dxa"/>
            <w:tcBorders>
              <w:top w:val="single" w:sz="4" w:space="0" w:color="auto"/>
              <w:left w:val="single" w:sz="4" w:space="0" w:color="auto"/>
              <w:bottom w:val="single" w:sz="12" w:space="0" w:color="auto"/>
              <w:right w:val="single" w:sz="12" w:space="0" w:color="auto"/>
            </w:tcBorders>
            <w:vAlign w:val="center"/>
          </w:tcPr>
          <w:p w:rsidR="0035685C" w:rsidRDefault="004442D1" w:rsidP="00BF55FF">
            <w:pPr>
              <w:spacing w:line="0" w:lineRule="atLeast"/>
              <w:jc w:val="center"/>
              <w:rPr>
                <w:rFonts w:ascii="超研澤中圓" w:eastAsia="超研澤中圓"/>
                <w:color w:val="000000"/>
              </w:rPr>
            </w:pPr>
            <w:r>
              <w:rPr>
                <w:rFonts w:ascii="超研澤中圓" w:eastAsia="超研澤中圓" w:hint="eastAsia"/>
                <w:color w:val="000000"/>
              </w:rPr>
              <w:t>秘書長</w:t>
            </w:r>
          </w:p>
          <w:p w:rsidR="004442D1" w:rsidRPr="00002A7D" w:rsidRDefault="004442D1" w:rsidP="00BF55FF">
            <w:pPr>
              <w:spacing w:line="0" w:lineRule="atLeast"/>
              <w:jc w:val="center"/>
              <w:rPr>
                <w:rFonts w:ascii="超研澤中圓" w:eastAsia="超研澤中圓"/>
                <w:color w:val="000000"/>
              </w:rPr>
            </w:pPr>
            <w:r>
              <w:rPr>
                <w:rFonts w:ascii="超研澤中圓" w:eastAsia="超研澤中圓" w:hint="eastAsia"/>
                <w:color w:val="000000"/>
              </w:rPr>
              <w:t>莊志仁</w:t>
            </w:r>
          </w:p>
        </w:tc>
        <w:tc>
          <w:tcPr>
            <w:tcW w:w="1701" w:type="dxa"/>
            <w:tcBorders>
              <w:top w:val="single" w:sz="4" w:space="0" w:color="auto"/>
              <w:left w:val="single" w:sz="12" w:space="0" w:color="auto"/>
              <w:bottom w:val="single" w:sz="12" w:space="0" w:color="auto"/>
              <w:right w:val="single" w:sz="4" w:space="0" w:color="auto"/>
            </w:tcBorders>
            <w:vAlign w:val="center"/>
          </w:tcPr>
          <w:p w:rsidR="0035685C" w:rsidRPr="00002A7D" w:rsidRDefault="0035685C" w:rsidP="00002A7D">
            <w:pPr>
              <w:spacing w:line="0" w:lineRule="atLeast"/>
              <w:jc w:val="center"/>
              <w:rPr>
                <w:rFonts w:ascii="超研澤中圓" w:eastAsia="超研澤中圓"/>
                <w:color w:val="000000"/>
              </w:rPr>
            </w:pPr>
            <w:r w:rsidRPr="00002A7D">
              <w:rPr>
                <w:rFonts w:ascii="超研澤中圓" w:eastAsia="超研澤中圓" w:hint="eastAsia"/>
                <w:color w:val="000000"/>
              </w:rPr>
              <w:t>對打</w:t>
            </w:r>
            <w:r w:rsidR="00A90CF8">
              <w:rPr>
                <w:rFonts w:ascii="超研澤中圓" w:eastAsia="超研澤中圓" w:hint="eastAsia"/>
                <w:color w:val="000000"/>
              </w:rPr>
              <w:t>技術</w:t>
            </w:r>
          </w:p>
          <w:p w:rsidR="0035685C" w:rsidRPr="00002A7D" w:rsidRDefault="0035685C" w:rsidP="00002A7D">
            <w:pPr>
              <w:spacing w:line="0" w:lineRule="atLeast"/>
              <w:jc w:val="center"/>
              <w:rPr>
                <w:rFonts w:ascii="超研澤中圓" w:eastAsia="超研澤中圓"/>
                <w:color w:val="000000"/>
              </w:rPr>
            </w:pPr>
            <w:r w:rsidRPr="00002A7D">
              <w:rPr>
                <w:rFonts w:ascii="超研澤中圓" w:eastAsia="超研澤中圓"/>
                <w:color w:val="000000"/>
              </w:rPr>
              <w:t>裁判示範</w:t>
            </w:r>
          </w:p>
        </w:tc>
        <w:tc>
          <w:tcPr>
            <w:tcW w:w="1276" w:type="dxa"/>
            <w:vMerge/>
            <w:tcBorders>
              <w:left w:val="single" w:sz="4" w:space="0" w:color="auto"/>
              <w:bottom w:val="single" w:sz="12" w:space="0" w:color="auto"/>
              <w:right w:val="single" w:sz="12" w:space="0" w:color="auto"/>
            </w:tcBorders>
            <w:vAlign w:val="center"/>
          </w:tcPr>
          <w:p w:rsidR="0035685C" w:rsidRPr="00002A7D" w:rsidRDefault="0035685C" w:rsidP="00002A7D">
            <w:pPr>
              <w:spacing w:line="0" w:lineRule="atLeast"/>
              <w:jc w:val="center"/>
              <w:rPr>
                <w:rFonts w:ascii="超研澤中圓" w:eastAsia="超研澤中圓"/>
                <w:color w:val="000000"/>
              </w:rPr>
            </w:pPr>
          </w:p>
        </w:tc>
        <w:tc>
          <w:tcPr>
            <w:tcW w:w="1984" w:type="dxa"/>
            <w:vMerge/>
            <w:tcBorders>
              <w:left w:val="single" w:sz="12" w:space="0" w:color="auto"/>
              <w:bottom w:val="single" w:sz="12" w:space="0" w:color="auto"/>
              <w:right w:val="single" w:sz="4" w:space="0" w:color="auto"/>
            </w:tcBorders>
            <w:vAlign w:val="center"/>
          </w:tcPr>
          <w:p w:rsidR="0035685C" w:rsidRPr="00002A7D" w:rsidRDefault="0035685C" w:rsidP="00002A7D">
            <w:pPr>
              <w:spacing w:line="0" w:lineRule="atLeast"/>
              <w:jc w:val="center"/>
              <w:rPr>
                <w:rFonts w:ascii="超研澤中圓" w:eastAsia="超研澤中圓"/>
                <w:color w:val="000000"/>
              </w:rPr>
            </w:pPr>
          </w:p>
        </w:tc>
        <w:tc>
          <w:tcPr>
            <w:tcW w:w="1276" w:type="dxa"/>
            <w:vMerge/>
            <w:tcBorders>
              <w:left w:val="single" w:sz="4" w:space="0" w:color="auto"/>
              <w:bottom w:val="single" w:sz="12" w:space="0" w:color="auto"/>
              <w:right w:val="single" w:sz="12" w:space="0" w:color="auto"/>
            </w:tcBorders>
            <w:vAlign w:val="center"/>
          </w:tcPr>
          <w:p w:rsidR="0035685C" w:rsidRPr="00002A7D" w:rsidRDefault="0035685C" w:rsidP="00002A7D">
            <w:pPr>
              <w:spacing w:line="0" w:lineRule="atLeast"/>
              <w:jc w:val="center"/>
              <w:rPr>
                <w:rFonts w:ascii="超研澤中圓" w:eastAsia="超研澤中圓"/>
                <w:color w:val="000000"/>
              </w:rPr>
            </w:pPr>
          </w:p>
        </w:tc>
      </w:tr>
      <w:tr w:rsidR="00755A82" w:rsidRPr="00002A7D" w:rsidTr="009A5D2B">
        <w:trPr>
          <w:trHeight w:val="772"/>
        </w:trPr>
        <w:tc>
          <w:tcPr>
            <w:tcW w:w="1276" w:type="dxa"/>
            <w:tcBorders>
              <w:top w:val="single" w:sz="12" w:space="0" w:color="auto"/>
              <w:left w:val="single" w:sz="12" w:space="0" w:color="auto"/>
              <w:bottom w:val="single" w:sz="12" w:space="0" w:color="auto"/>
              <w:right w:val="single" w:sz="12" w:space="0" w:color="auto"/>
            </w:tcBorders>
            <w:vAlign w:val="center"/>
          </w:tcPr>
          <w:p w:rsidR="00755A82" w:rsidRPr="00002A7D" w:rsidRDefault="00755A82" w:rsidP="00002A7D">
            <w:pPr>
              <w:spacing w:line="0" w:lineRule="atLeast"/>
              <w:jc w:val="center"/>
              <w:rPr>
                <w:rFonts w:ascii="超研澤中圓" w:eastAsia="超研澤中圓"/>
                <w:color w:val="000000"/>
              </w:rPr>
            </w:pPr>
            <w:r w:rsidRPr="00002A7D">
              <w:rPr>
                <w:rFonts w:ascii="超研澤中圓" w:eastAsia="超研澤中圓"/>
                <w:color w:val="000000"/>
              </w:rPr>
              <w:t>12</w:t>
            </w:r>
            <w:r w:rsidRPr="00002A7D">
              <w:rPr>
                <w:rFonts w:ascii="超研澤中圓" w:eastAsia="超研澤中圓" w:hint="eastAsia"/>
                <w:color w:val="000000"/>
              </w:rPr>
              <w:t>：</w:t>
            </w:r>
            <w:r w:rsidRPr="00002A7D">
              <w:rPr>
                <w:rFonts w:ascii="超研澤中圓" w:eastAsia="超研澤中圓"/>
                <w:color w:val="000000"/>
              </w:rPr>
              <w:t>00</w:t>
            </w:r>
          </w:p>
          <w:p w:rsidR="00755A82" w:rsidRPr="00002A7D" w:rsidRDefault="00755A82" w:rsidP="00002A7D">
            <w:pPr>
              <w:spacing w:line="0" w:lineRule="atLeast"/>
              <w:jc w:val="center"/>
              <w:rPr>
                <w:rFonts w:ascii="超研澤中圓" w:eastAsia="超研澤中圓"/>
                <w:color w:val="000000"/>
              </w:rPr>
            </w:pPr>
            <w:r w:rsidRPr="00002A7D">
              <w:rPr>
                <w:rFonts w:ascii="超研澤中圓" w:eastAsia="超研澤中圓"/>
                <w:color w:val="000000"/>
              </w:rPr>
              <w:t>13</w:t>
            </w:r>
            <w:r w:rsidRPr="00002A7D">
              <w:rPr>
                <w:rFonts w:ascii="超研澤中圓" w:eastAsia="超研澤中圓" w:hint="eastAsia"/>
                <w:color w:val="000000"/>
              </w:rPr>
              <w:t>：</w:t>
            </w:r>
            <w:r w:rsidRPr="00002A7D">
              <w:rPr>
                <w:rFonts w:ascii="超研澤中圓" w:eastAsia="超研澤中圓"/>
                <w:color w:val="000000"/>
              </w:rPr>
              <w:t>00</w:t>
            </w:r>
          </w:p>
        </w:tc>
        <w:tc>
          <w:tcPr>
            <w:tcW w:w="2977" w:type="dxa"/>
            <w:gridSpan w:val="2"/>
            <w:tcBorders>
              <w:top w:val="single" w:sz="12" w:space="0" w:color="auto"/>
              <w:left w:val="single" w:sz="12" w:space="0" w:color="auto"/>
              <w:bottom w:val="single" w:sz="12" w:space="0" w:color="auto"/>
              <w:right w:val="single" w:sz="12" w:space="0" w:color="auto"/>
            </w:tcBorders>
            <w:vAlign w:val="center"/>
          </w:tcPr>
          <w:p w:rsidR="00755A82" w:rsidRPr="00002A7D" w:rsidRDefault="00755A82" w:rsidP="00002A7D">
            <w:pPr>
              <w:spacing w:line="0" w:lineRule="atLeast"/>
              <w:jc w:val="center"/>
              <w:rPr>
                <w:rFonts w:ascii="超研澤中圓" w:eastAsia="超研澤中圓"/>
                <w:color w:val="000000"/>
              </w:rPr>
            </w:pPr>
            <w:r w:rsidRPr="00002A7D">
              <w:rPr>
                <w:rFonts w:ascii="超研澤中圓" w:eastAsia="超研澤中圓" w:hint="eastAsia"/>
                <w:color w:val="000000"/>
              </w:rPr>
              <w:t>午</w:t>
            </w:r>
            <w:r w:rsidRPr="00002A7D">
              <w:rPr>
                <w:rFonts w:ascii="超研澤中圓" w:eastAsia="超研澤中圓"/>
                <w:color w:val="000000"/>
              </w:rPr>
              <w:t xml:space="preserve">    </w:t>
            </w:r>
            <w:r w:rsidRPr="00002A7D">
              <w:rPr>
                <w:rFonts w:ascii="超研澤中圓" w:eastAsia="超研澤中圓" w:hint="eastAsia"/>
                <w:color w:val="000000"/>
              </w:rPr>
              <w:t>餐</w:t>
            </w:r>
          </w:p>
        </w:tc>
        <w:tc>
          <w:tcPr>
            <w:tcW w:w="2977" w:type="dxa"/>
            <w:gridSpan w:val="2"/>
            <w:tcBorders>
              <w:top w:val="single" w:sz="12" w:space="0" w:color="auto"/>
              <w:left w:val="single" w:sz="12" w:space="0" w:color="auto"/>
              <w:bottom w:val="single" w:sz="12" w:space="0" w:color="auto"/>
              <w:right w:val="single" w:sz="12" w:space="0" w:color="auto"/>
            </w:tcBorders>
            <w:vAlign w:val="center"/>
          </w:tcPr>
          <w:p w:rsidR="00755A82" w:rsidRPr="00002A7D" w:rsidRDefault="00755A82" w:rsidP="00002A7D">
            <w:pPr>
              <w:spacing w:line="0" w:lineRule="atLeast"/>
              <w:jc w:val="center"/>
              <w:rPr>
                <w:rFonts w:ascii="超研澤中圓" w:eastAsia="超研澤中圓"/>
                <w:color w:val="000000"/>
              </w:rPr>
            </w:pPr>
            <w:r w:rsidRPr="00002A7D">
              <w:rPr>
                <w:rFonts w:ascii="超研澤中圓" w:eastAsia="超研澤中圓" w:hint="eastAsia"/>
                <w:color w:val="000000"/>
              </w:rPr>
              <w:t>午</w:t>
            </w:r>
            <w:r w:rsidRPr="00002A7D">
              <w:rPr>
                <w:rFonts w:ascii="超研澤中圓" w:eastAsia="超研澤中圓"/>
                <w:color w:val="000000"/>
              </w:rPr>
              <w:t xml:space="preserve">    </w:t>
            </w:r>
            <w:r w:rsidRPr="00002A7D">
              <w:rPr>
                <w:rFonts w:ascii="超研澤中圓" w:eastAsia="超研澤中圓" w:hint="eastAsia"/>
                <w:color w:val="000000"/>
              </w:rPr>
              <w:t>餐</w:t>
            </w:r>
          </w:p>
        </w:tc>
        <w:tc>
          <w:tcPr>
            <w:tcW w:w="3260" w:type="dxa"/>
            <w:gridSpan w:val="2"/>
            <w:tcBorders>
              <w:top w:val="single" w:sz="12" w:space="0" w:color="auto"/>
              <w:left w:val="single" w:sz="12" w:space="0" w:color="auto"/>
              <w:bottom w:val="single" w:sz="12" w:space="0" w:color="auto"/>
              <w:right w:val="single" w:sz="12" w:space="0" w:color="auto"/>
            </w:tcBorders>
            <w:vAlign w:val="center"/>
          </w:tcPr>
          <w:p w:rsidR="00755A82" w:rsidRPr="00002A7D" w:rsidRDefault="00755A82" w:rsidP="00002A7D">
            <w:pPr>
              <w:spacing w:line="0" w:lineRule="atLeast"/>
              <w:jc w:val="center"/>
              <w:rPr>
                <w:rFonts w:ascii="超研澤中圓" w:eastAsia="超研澤中圓"/>
                <w:color w:val="000000"/>
              </w:rPr>
            </w:pPr>
            <w:r w:rsidRPr="00002A7D">
              <w:rPr>
                <w:rFonts w:ascii="超研澤中圓" w:eastAsia="超研澤中圓" w:hint="eastAsia"/>
                <w:color w:val="000000"/>
              </w:rPr>
              <w:t>午</w:t>
            </w:r>
            <w:r w:rsidRPr="00002A7D">
              <w:rPr>
                <w:rFonts w:ascii="超研澤中圓" w:eastAsia="超研澤中圓"/>
                <w:color w:val="000000"/>
              </w:rPr>
              <w:t xml:space="preserve">    </w:t>
            </w:r>
            <w:r w:rsidRPr="00002A7D">
              <w:rPr>
                <w:rFonts w:ascii="超研澤中圓" w:eastAsia="超研澤中圓" w:hint="eastAsia"/>
                <w:color w:val="000000"/>
              </w:rPr>
              <w:t>餐</w:t>
            </w:r>
          </w:p>
        </w:tc>
      </w:tr>
      <w:tr w:rsidR="00A90CF8" w:rsidRPr="00002A7D" w:rsidTr="00033CBA">
        <w:trPr>
          <w:trHeight w:val="698"/>
        </w:trPr>
        <w:tc>
          <w:tcPr>
            <w:tcW w:w="1276" w:type="dxa"/>
            <w:tcBorders>
              <w:top w:val="single" w:sz="12" w:space="0" w:color="auto"/>
              <w:left w:val="single" w:sz="12" w:space="0" w:color="auto"/>
              <w:bottom w:val="single" w:sz="4" w:space="0" w:color="auto"/>
              <w:right w:val="single" w:sz="12" w:space="0" w:color="auto"/>
            </w:tcBorders>
            <w:vAlign w:val="center"/>
          </w:tcPr>
          <w:p w:rsidR="00A90CF8" w:rsidRPr="00002A7D" w:rsidRDefault="00A90CF8" w:rsidP="00002A7D">
            <w:pPr>
              <w:spacing w:line="0" w:lineRule="atLeast"/>
              <w:jc w:val="center"/>
              <w:rPr>
                <w:rFonts w:ascii="超研澤中圓" w:eastAsia="超研澤中圓"/>
                <w:color w:val="000000"/>
              </w:rPr>
            </w:pPr>
            <w:r w:rsidRPr="00002A7D">
              <w:rPr>
                <w:rFonts w:ascii="超研澤中圓" w:eastAsia="超研澤中圓"/>
                <w:color w:val="000000"/>
              </w:rPr>
              <w:t>13</w:t>
            </w:r>
            <w:r w:rsidRPr="00002A7D">
              <w:rPr>
                <w:rFonts w:ascii="超研澤中圓" w:eastAsia="超研澤中圓" w:hint="eastAsia"/>
                <w:color w:val="000000"/>
              </w:rPr>
              <w:t>：</w:t>
            </w:r>
            <w:r w:rsidRPr="00002A7D">
              <w:rPr>
                <w:rFonts w:ascii="超研澤中圓" w:eastAsia="超研澤中圓"/>
                <w:color w:val="000000"/>
              </w:rPr>
              <w:t>10</w:t>
            </w:r>
          </w:p>
          <w:p w:rsidR="00A90CF8" w:rsidRPr="00002A7D" w:rsidRDefault="00A90CF8" w:rsidP="00002A7D">
            <w:pPr>
              <w:spacing w:line="0" w:lineRule="atLeast"/>
              <w:jc w:val="center"/>
              <w:rPr>
                <w:rFonts w:ascii="超研澤中圓" w:eastAsia="超研澤中圓"/>
                <w:color w:val="000000"/>
              </w:rPr>
            </w:pPr>
            <w:r w:rsidRPr="00002A7D">
              <w:rPr>
                <w:rFonts w:ascii="超研澤中圓" w:eastAsia="超研澤中圓"/>
                <w:color w:val="000000"/>
              </w:rPr>
              <w:t>14</w:t>
            </w:r>
            <w:r w:rsidRPr="00002A7D">
              <w:rPr>
                <w:rFonts w:ascii="超研澤中圓" w:eastAsia="超研澤中圓" w:hint="eastAsia"/>
                <w:color w:val="000000"/>
              </w:rPr>
              <w:t>：</w:t>
            </w:r>
            <w:r w:rsidRPr="00002A7D">
              <w:rPr>
                <w:rFonts w:ascii="超研澤中圓" w:eastAsia="超研澤中圓"/>
                <w:color w:val="000000"/>
              </w:rPr>
              <w:t>00</w:t>
            </w:r>
          </w:p>
        </w:tc>
        <w:tc>
          <w:tcPr>
            <w:tcW w:w="1701" w:type="dxa"/>
            <w:vMerge w:val="restart"/>
            <w:tcBorders>
              <w:top w:val="single" w:sz="12" w:space="0" w:color="auto"/>
              <w:left w:val="single" w:sz="12" w:space="0" w:color="auto"/>
              <w:right w:val="single" w:sz="4" w:space="0" w:color="auto"/>
            </w:tcBorders>
            <w:vAlign w:val="center"/>
          </w:tcPr>
          <w:p w:rsidR="00A90CF8" w:rsidRPr="00002A7D" w:rsidRDefault="00A90CF8" w:rsidP="00A90CF8">
            <w:pPr>
              <w:spacing w:line="0" w:lineRule="atLeast"/>
              <w:jc w:val="center"/>
              <w:rPr>
                <w:rFonts w:ascii="超研澤中圓" w:eastAsia="超研澤中圓"/>
                <w:color w:val="000000"/>
              </w:rPr>
            </w:pPr>
            <w:r w:rsidRPr="00002A7D">
              <w:rPr>
                <w:rFonts w:ascii="超研澤中圓" w:eastAsia="超研澤中圓" w:hint="eastAsia"/>
                <w:color w:val="000000"/>
              </w:rPr>
              <w:t>WKF規</w:t>
            </w:r>
            <w:r w:rsidRPr="00002A7D">
              <w:rPr>
                <w:rFonts w:ascii="超研澤中圓" w:eastAsia="超研澤中圓"/>
                <w:color w:val="000000"/>
              </w:rPr>
              <w:t>則</w:t>
            </w:r>
          </w:p>
        </w:tc>
        <w:tc>
          <w:tcPr>
            <w:tcW w:w="1276" w:type="dxa"/>
            <w:vMerge w:val="restart"/>
            <w:tcBorders>
              <w:top w:val="single" w:sz="12" w:space="0" w:color="auto"/>
              <w:left w:val="single" w:sz="4" w:space="0" w:color="auto"/>
              <w:right w:val="single" w:sz="12" w:space="0" w:color="auto"/>
            </w:tcBorders>
            <w:vAlign w:val="center"/>
          </w:tcPr>
          <w:p w:rsidR="00A90CF8" w:rsidRPr="00002A7D" w:rsidRDefault="00A90CF8" w:rsidP="00EC292F">
            <w:pPr>
              <w:spacing w:line="0" w:lineRule="atLeast"/>
              <w:jc w:val="center"/>
              <w:rPr>
                <w:rFonts w:ascii="超研澤中圓" w:eastAsia="超研澤中圓"/>
                <w:color w:val="000000"/>
              </w:rPr>
            </w:pPr>
            <w:r w:rsidRPr="00002A7D">
              <w:rPr>
                <w:rFonts w:ascii="超研澤中圓" w:eastAsia="超研澤中圓" w:hint="eastAsia"/>
                <w:color w:val="000000"/>
              </w:rPr>
              <w:t>考試</w:t>
            </w:r>
          </w:p>
          <w:p w:rsidR="00A90CF8" w:rsidRPr="00002A7D" w:rsidRDefault="00A90CF8" w:rsidP="00EC292F">
            <w:pPr>
              <w:spacing w:line="0" w:lineRule="atLeast"/>
              <w:jc w:val="center"/>
              <w:rPr>
                <w:rFonts w:ascii="超研澤中圓" w:eastAsia="超研澤中圓"/>
                <w:color w:val="000000"/>
              </w:rPr>
            </w:pPr>
            <w:r w:rsidRPr="00002A7D">
              <w:rPr>
                <w:rFonts w:ascii="超研澤中圓" w:eastAsia="超研澤中圓" w:hint="eastAsia"/>
                <w:color w:val="000000"/>
              </w:rPr>
              <w:t>委員</w:t>
            </w:r>
          </w:p>
        </w:tc>
        <w:tc>
          <w:tcPr>
            <w:tcW w:w="1701" w:type="dxa"/>
            <w:vMerge w:val="restart"/>
            <w:tcBorders>
              <w:top w:val="single" w:sz="12" w:space="0" w:color="auto"/>
              <w:left w:val="single" w:sz="12" w:space="0" w:color="auto"/>
              <w:right w:val="single" w:sz="4" w:space="0" w:color="auto"/>
            </w:tcBorders>
            <w:vAlign w:val="center"/>
          </w:tcPr>
          <w:p w:rsidR="00A90CF8" w:rsidRPr="00002A7D" w:rsidRDefault="00A90CF8" w:rsidP="00002A7D">
            <w:pPr>
              <w:spacing w:line="0" w:lineRule="atLeast"/>
              <w:jc w:val="center"/>
              <w:rPr>
                <w:rFonts w:ascii="超研澤中圓" w:eastAsia="超研澤中圓"/>
                <w:color w:val="000000"/>
              </w:rPr>
            </w:pPr>
            <w:r>
              <w:rPr>
                <w:rFonts w:ascii="超研澤中圓" w:eastAsia="超研澤中圓" w:hint="eastAsia"/>
                <w:color w:val="000000"/>
              </w:rPr>
              <w:t>執法案例</w:t>
            </w:r>
          </w:p>
        </w:tc>
        <w:tc>
          <w:tcPr>
            <w:tcW w:w="1276" w:type="dxa"/>
            <w:vMerge w:val="restart"/>
            <w:tcBorders>
              <w:top w:val="single" w:sz="12" w:space="0" w:color="auto"/>
              <w:left w:val="single" w:sz="4" w:space="0" w:color="auto"/>
              <w:right w:val="single" w:sz="12" w:space="0" w:color="auto"/>
            </w:tcBorders>
            <w:vAlign w:val="center"/>
          </w:tcPr>
          <w:p w:rsidR="00A90CF8" w:rsidRPr="00002A7D" w:rsidRDefault="00A90CF8" w:rsidP="00002A7D">
            <w:pPr>
              <w:spacing w:line="0" w:lineRule="atLeast"/>
              <w:jc w:val="center"/>
              <w:rPr>
                <w:rFonts w:ascii="超研澤中圓" w:eastAsia="超研澤中圓"/>
                <w:color w:val="000000"/>
              </w:rPr>
            </w:pPr>
            <w:r w:rsidRPr="00002A7D">
              <w:rPr>
                <w:rFonts w:ascii="超研澤中圓" w:eastAsia="超研澤中圓" w:hint="eastAsia"/>
                <w:color w:val="000000"/>
              </w:rPr>
              <w:t>考試</w:t>
            </w:r>
          </w:p>
          <w:p w:rsidR="00A90CF8" w:rsidRPr="00002A7D" w:rsidRDefault="00A90CF8" w:rsidP="00002A7D">
            <w:pPr>
              <w:spacing w:line="0" w:lineRule="atLeast"/>
              <w:jc w:val="center"/>
              <w:rPr>
                <w:rFonts w:ascii="超研澤中圓" w:eastAsia="超研澤中圓"/>
                <w:color w:val="000000"/>
              </w:rPr>
            </w:pPr>
            <w:r w:rsidRPr="00002A7D">
              <w:rPr>
                <w:rFonts w:ascii="超研澤中圓" w:eastAsia="超研澤中圓" w:hint="eastAsia"/>
                <w:color w:val="000000"/>
              </w:rPr>
              <w:t>委員</w:t>
            </w:r>
          </w:p>
        </w:tc>
        <w:tc>
          <w:tcPr>
            <w:tcW w:w="1984" w:type="dxa"/>
            <w:vMerge w:val="restart"/>
            <w:tcBorders>
              <w:top w:val="single" w:sz="12" w:space="0" w:color="auto"/>
              <w:left w:val="single" w:sz="12" w:space="0" w:color="auto"/>
              <w:right w:val="single" w:sz="4" w:space="0" w:color="auto"/>
            </w:tcBorders>
            <w:vAlign w:val="center"/>
          </w:tcPr>
          <w:p w:rsidR="00A90CF8" w:rsidRPr="004442D1" w:rsidRDefault="00A90CF8" w:rsidP="004442D1">
            <w:pPr>
              <w:widowControl/>
              <w:spacing w:line="0" w:lineRule="atLeast"/>
              <w:jc w:val="center"/>
              <w:rPr>
                <w:rFonts w:ascii="超研澤中圓" w:eastAsia="超研澤中圓"/>
                <w:color w:val="000000"/>
              </w:rPr>
            </w:pPr>
            <w:r w:rsidRPr="004442D1">
              <w:rPr>
                <w:rFonts w:ascii="超研澤中圓" w:eastAsia="超研澤中圓"/>
                <w:color w:val="000000"/>
              </w:rPr>
              <w:t>裁判實務</w:t>
            </w:r>
          </w:p>
          <w:p w:rsidR="00A90CF8" w:rsidRPr="004442D1" w:rsidRDefault="00A90CF8" w:rsidP="004442D1">
            <w:pPr>
              <w:widowControl/>
              <w:spacing w:line="0" w:lineRule="atLeast"/>
              <w:jc w:val="center"/>
              <w:rPr>
                <w:rFonts w:ascii="超研澤中圓" w:eastAsia="超研澤中圓"/>
                <w:color w:val="000000"/>
              </w:rPr>
            </w:pPr>
            <w:r w:rsidRPr="004442D1">
              <w:rPr>
                <w:rFonts w:ascii="超研澤中圓" w:eastAsia="超研澤中圓" w:hint="eastAsia"/>
                <w:color w:val="000000"/>
              </w:rPr>
              <w:t>(</w:t>
            </w:r>
            <w:r w:rsidRPr="004442D1">
              <w:rPr>
                <w:rFonts w:ascii="超研澤中圓" w:eastAsia="超研澤中圓"/>
                <w:color w:val="000000"/>
              </w:rPr>
              <w:t>技術操作</w:t>
            </w:r>
          </w:p>
          <w:p w:rsidR="00A90CF8" w:rsidRPr="004442D1" w:rsidRDefault="00A90CF8" w:rsidP="004442D1">
            <w:pPr>
              <w:widowControl/>
              <w:spacing w:line="0" w:lineRule="atLeast"/>
              <w:jc w:val="center"/>
              <w:rPr>
                <w:rFonts w:ascii="超研澤中圓" w:eastAsia="超研澤中圓"/>
                <w:color w:val="000000"/>
              </w:rPr>
            </w:pPr>
            <w:r w:rsidRPr="004442D1">
              <w:rPr>
                <w:rFonts w:ascii="超研澤中圓" w:eastAsia="超研澤中圓"/>
                <w:color w:val="000000"/>
              </w:rPr>
              <w:t>及專項體能</w:t>
            </w:r>
            <w:r w:rsidRPr="004442D1">
              <w:rPr>
                <w:rFonts w:ascii="超研澤中圓" w:eastAsia="超研澤中圓" w:hint="eastAsia"/>
                <w:color w:val="000000"/>
              </w:rPr>
              <w:t>)</w:t>
            </w:r>
          </w:p>
          <w:p w:rsidR="00A90CF8" w:rsidRPr="00002A7D" w:rsidRDefault="00A90CF8" w:rsidP="00002A7D">
            <w:pPr>
              <w:spacing w:line="0" w:lineRule="atLeast"/>
              <w:jc w:val="center"/>
              <w:rPr>
                <w:rFonts w:ascii="超研澤中圓" w:eastAsia="超研澤中圓"/>
                <w:color w:val="000000"/>
              </w:rPr>
            </w:pPr>
          </w:p>
        </w:tc>
        <w:tc>
          <w:tcPr>
            <w:tcW w:w="1276" w:type="dxa"/>
            <w:vMerge w:val="restart"/>
            <w:tcBorders>
              <w:top w:val="single" w:sz="12" w:space="0" w:color="auto"/>
              <w:left w:val="single" w:sz="4" w:space="0" w:color="auto"/>
              <w:right w:val="single" w:sz="12" w:space="0" w:color="auto"/>
            </w:tcBorders>
            <w:vAlign w:val="center"/>
          </w:tcPr>
          <w:p w:rsidR="00A90CF8" w:rsidRPr="00002A7D" w:rsidRDefault="00A90CF8" w:rsidP="00002A7D">
            <w:pPr>
              <w:widowControl/>
              <w:spacing w:line="0" w:lineRule="atLeast"/>
              <w:jc w:val="center"/>
              <w:rPr>
                <w:rFonts w:ascii="超研澤中圓" w:eastAsia="超研澤中圓"/>
                <w:color w:val="000000"/>
              </w:rPr>
            </w:pPr>
            <w:r w:rsidRPr="00002A7D">
              <w:rPr>
                <w:rFonts w:ascii="超研澤中圓" w:eastAsia="超研澤中圓" w:hint="eastAsia"/>
                <w:color w:val="000000"/>
              </w:rPr>
              <w:t>考試</w:t>
            </w:r>
          </w:p>
          <w:p w:rsidR="00A90CF8" w:rsidRPr="00002A7D" w:rsidRDefault="00A90CF8" w:rsidP="00002A7D">
            <w:pPr>
              <w:spacing w:line="0" w:lineRule="atLeast"/>
              <w:jc w:val="center"/>
              <w:rPr>
                <w:rFonts w:ascii="超研澤中圓" w:eastAsia="超研澤中圓"/>
                <w:color w:val="000000"/>
              </w:rPr>
            </w:pPr>
            <w:r w:rsidRPr="00002A7D">
              <w:rPr>
                <w:rFonts w:ascii="超研澤中圓" w:eastAsia="超研澤中圓" w:hint="eastAsia"/>
                <w:color w:val="000000"/>
              </w:rPr>
              <w:t>委員</w:t>
            </w:r>
          </w:p>
        </w:tc>
      </w:tr>
      <w:tr w:rsidR="00A90CF8" w:rsidRPr="00002A7D" w:rsidTr="00033CBA">
        <w:trPr>
          <w:trHeight w:val="718"/>
        </w:trPr>
        <w:tc>
          <w:tcPr>
            <w:tcW w:w="1276" w:type="dxa"/>
            <w:tcBorders>
              <w:top w:val="single" w:sz="4" w:space="0" w:color="auto"/>
              <w:left w:val="single" w:sz="12" w:space="0" w:color="auto"/>
              <w:bottom w:val="single" w:sz="4" w:space="0" w:color="auto"/>
              <w:right w:val="single" w:sz="12" w:space="0" w:color="auto"/>
            </w:tcBorders>
            <w:vAlign w:val="center"/>
          </w:tcPr>
          <w:p w:rsidR="00A90CF8" w:rsidRPr="00002A7D" w:rsidRDefault="00A90CF8" w:rsidP="00002A7D">
            <w:pPr>
              <w:spacing w:line="0" w:lineRule="atLeast"/>
              <w:jc w:val="center"/>
              <w:rPr>
                <w:rFonts w:ascii="超研澤中圓" w:eastAsia="超研澤中圓"/>
                <w:color w:val="000000"/>
              </w:rPr>
            </w:pPr>
            <w:r w:rsidRPr="00002A7D">
              <w:rPr>
                <w:rFonts w:ascii="超研澤中圓" w:eastAsia="超研澤中圓"/>
                <w:color w:val="000000"/>
              </w:rPr>
              <w:t>14</w:t>
            </w:r>
            <w:r w:rsidRPr="00002A7D">
              <w:rPr>
                <w:rFonts w:ascii="超研澤中圓" w:eastAsia="超研澤中圓" w:hint="eastAsia"/>
                <w:color w:val="000000"/>
              </w:rPr>
              <w:t>：</w:t>
            </w:r>
            <w:r w:rsidRPr="00002A7D">
              <w:rPr>
                <w:rFonts w:ascii="超研澤中圓" w:eastAsia="超研澤中圓"/>
                <w:color w:val="000000"/>
              </w:rPr>
              <w:t>10</w:t>
            </w:r>
          </w:p>
          <w:p w:rsidR="00A90CF8" w:rsidRPr="00002A7D" w:rsidRDefault="00A90CF8" w:rsidP="00002A7D">
            <w:pPr>
              <w:spacing w:line="0" w:lineRule="atLeast"/>
              <w:jc w:val="center"/>
              <w:rPr>
                <w:rFonts w:ascii="超研澤中圓" w:eastAsia="超研澤中圓"/>
                <w:color w:val="000000"/>
              </w:rPr>
            </w:pPr>
            <w:r w:rsidRPr="00002A7D">
              <w:rPr>
                <w:rFonts w:ascii="超研澤中圓" w:eastAsia="超研澤中圓"/>
                <w:color w:val="000000"/>
              </w:rPr>
              <w:t>15</w:t>
            </w:r>
            <w:r w:rsidRPr="00002A7D">
              <w:rPr>
                <w:rFonts w:ascii="超研澤中圓" w:eastAsia="超研澤中圓" w:hint="eastAsia"/>
                <w:color w:val="000000"/>
              </w:rPr>
              <w:t>：</w:t>
            </w:r>
            <w:r w:rsidRPr="00002A7D">
              <w:rPr>
                <w:rFonts w:ascii="超研澤中圓" w:eastAsia="超研澤中圓"/>
                <w:color w:val="000000"/>
              </w:rPr>
              <w:t>00</w:t>
            </w:r>
          </w:p>
        </w:tc>
        <w:tc>
          <w:tcPr>
            <w:tcW w:w="1701" w:type="dxa"/>
            <w:vMerge/>
            <w:tcBorders>
              <w:left w:val="single" w:sz="12" w:space="0" w:color="auto"/>
              <w:right w:val="single" w:sz="4" w:space="0" w:color="auto"/>
            </w:tcBorders>
            <w:vAlign w:val="center"/>
          </w:tcPr>
          <w:p w:rsidR="00A90CF8" w:rsidRPr="00002A7D" w:rsidRDefault="00A90CF8" w:rsidP="00002A7D">
            <w:pPr>
              <w:spacing w:line="0" w:lineRule="atLeast"/>
              <w:jc w:val="center"/>
              <w:rPr>
                <w:rFonts w:ascii="超研澤中圓" w:eastAsia="超研澤中圓"/>
                <w:color w:val="000000"/>
              </w:rPr>
            </w:pPr>
          </w:p>
        </w:tc>
        <w:tc>
          <w:tcPr>
            <w:tcW w:w="1276" w:type="dxa"/>
            <w:vMerge/>
            <w:tcBorders>
              <w:left w:val="single" w:sz="4" w:space="0" w:color="auto"/>
              <w:right w:val="single" w:sz="12" w:space="0" w:color="auto"/>
            </w:tcBorders>
            <w:vAlign w:val="center"/>
          </w:tcPr>
          <w:p w:rsidR="00A90CF8" w:rsidRPr="00002A7D" w:rsidRDefault="00A90CF8" w:rsidP="00EC292F">
            <w:pPr>
              <w:spacing w:line="0" w:lineRule="atLeast"/>
              <w:jc w:val="center"/>
              <w:rPr>
                <w:rFonts w:ascii="超研澤中圓" w:eastAsia="超研澤中圓"/>
                <w:color w:val="000000"/>
              </w:rPr>
            </w:pPr>
          </w:p>
        </w:tc>
        <w:tc>
          <w:tcPr>
            <w:tcW w:w="1701" w:type="dxa"/>
            <w:vMerge/>
            <w:tcBorders>
              <w:left w:val="single" w:sz="12" w:space="0" w:color="auto"/>
              <w:right w:val="single" w:sz="4" w:space="0" w:color="auto"/>
            </w:tcBorders>
            <w:vAlign w:val="center"/>
          </w:tcPr>
          <w:p w:rsidR="00A90CF8" w:rsidRPr="00002A7D" w:rsidRDefault="00A90CF8" w:rsidP="00002A7D">
            <w:pPr>
              <w:spacing w:line="0" w:lineRule="atLeast"/>
              <w:jc w:val="center"/>
              <w:rPr>
                <w:rFonts w:ascii="超研澤中圓" w:eastAsia="超研澤中圓"/>
                <w:color w:val="000000"/>
              </w:rPr>
            </w:pPr>
          </w:p>
        </w:tc>
        <w:tc>
          <w:tcPr>
            <w:tcW w:w="1276" w:type="dxa"/>
            <w:vMerge/>
            <w:tcBorders>
              <w:left w:val="single" w:sz="4" w:space="0" w:color="auto"/>
              <w:right w:val="single" w:sz="12" w:space="0" w:color="auto"/>
            </w:tcBorders>
            <w:vAlign w:val="center"/>
          </w:tcPr>
          <w:p w:rsidR="00A90CF8" w:rsidRPr="00002A7D" w:rsidRDefault="00A90CF8" w:rsidP="00002A7D">
            <w:pPr>
              <w:spacing w:line="0" w:lineRule="atLeast"/>
              <w:jc w:val="center"/>
              <w:rPr>
                <w:rFonts w:ascii="超研澤中圓" w:eastAsia="超研澤中圓"/>
                <w:color w:val="000000"/>
              </w:rPr>
            </w:pPr>
          </w:p>
        </w:tc>
        <w:tc>
          <w:tcPr>
            <w:tcW w:w="1984" w:type="dxa"/>
            <w:vMerge/>
            <w:tcBorders>
              <w:left w:val="single" w:sz="12" w:space="0" w:color="auto"/>
              <w:right w:val="single" w:sz="4" w:space="0" w:color="auto"/>
            </w:tcBorders>
            <w:vAlign w:val="center"/>
          </w:tcPr>
          <w:p w:rsidR="00A90CF8" w:rsidRPr="00002A7D" w:rsidRDefault="00A90CF8" w:rsidP="00002A7D">
            <w:pPr>
              <w:spacing w:line="0" w:lineRule="atLeast"/>
              <w:jc w:val="center"/>
              <w:rPr>
                <w:rFonts w:ascii="超研澤中圓" w:eastAsia="超研澤中圓"/>
                <w:color w:val="000000"/>
              </w:rPr>
            </w:pPr>
          </w:p>
        </w:tc>
        <w:tc>
          <w:tcPr>
            <w:tcW w:w="1276" w:type="dxa"/>
            <w:vMerge/>
            <w:tcBorders>
              <w:left w:val="single" w:sz="4" w:space="0" w:color="auto"/>
              <w:right w:val="single" w:sz="12" w:space="0" w:color="auto"/>
            </w:tcBorders>
            <w:vAlign w:val="center"/>
          </w:tcPr>
          <w:p w:rsidR="00A90CF8" w:rsidRPr="00002A7D" w:rsidRDefault="00A90CF8" w:rsidP="00002A7D">
            <w:pPr>
              <w:spacing w:line="0" w:lineRule="atLeast"/>
              <w:jc w:val="center"/>
              <w:rPr>
                <w:rFonts w:ascii="超研澤中圓" w:eastAsia="超研澤中圓"/>
                <w:color w:val="000000"/>
              </w:rPr>
            </w:pPr>
          </w:p>
        </w:tc>
      </w:tr>
      <w:tr w:rsidR="00A90CF8" w:rsidRPr="00002A7D" w:rsidTr="00033CBA">
        <w:trPr>
          <w:cantSplit/>
          <w:trHeight w:val="696"/>
        </w:trPr>
        <w:tc>
          <w:tcPr>
            <w:tcW w:w="1276" w:type="dxa"/>
            <w:tcBorders>
              <w:top w:val="single" w:sz="4" w:space="0" w:color="auto"/>
              <w:left w:val="single" w:sz="12" w:space="0" w:color="auto"/>
              <w:bottom w:val="single" w:sz="4" w:space="0" w:color="auto"/>
              <w:right w:val="single" w:sz="12" w:space="0" w:color="auto"/>
            </w:tcBorders>
            <w:vAlign w:val="center"/>
          </w:tcPr>
          <w:p w:rsidR="00A90CF8" w:rsidRPr="00002A7D" w:rsidRDefault="00A90CF8" w:rsidP="00002A7D">
            <w:pPr>
              <w:spacing w:line="0" w:lineRule="atLeast"/>
              <w:jc w:val="center"/>
              <w:rPr>
                <w:rFonts w:ascii="超研澤中圓" w:eastAsia="超研澤中圓"/>
                <w:color w:val="000000"/>
              </w:rPr>
            </w:pPr>
            <w:r w:rsidRPr="00002A7D">
              <w:rPr>
                <w:rFonts w:ascii="超研澤中圓" w:eastAsia="超研澤中圓"/>
                <w:color w:val="000000"/>
              </w:rPr>
              <w:t>15</w:t>
            </w:r>
            <w:r w:rsidRPr="00002A7D">
              <w:rPr>
                <w:rFonts w:ascii="超研澤中圓" w:eastAsia="超研澤中圓" w:hint="eastAsia"/>
                <w:color w:val="000000"/>
              </w:rPr>
              <w:t>：</w:t>
            </w:r>
            <w:r w:rsidRPr="00002A7D">
              <w:rPr>
                <w:rFonts w:ascii="超研澤中圓" w:eastAsia="超研澤中圓"/>
                <w:color w:val="000000"/>
              </w:rPr>
              <w:t>10</w:t>
            </w:r>
          </w:p>
          <w:p w:rsidR="00A90CF8" w:rsidRPr="00002A7D" w:rsidRDefault="00A90CF8" w:rsidP="00002A7D">
            <w:pPr>
              <w:spacing w:line="0" w:lineRule="atLeast"/>
              <w:jc w:val="center"/>
              <w:rPr>
                <w:rFonts w:ascii="超研澤中圓" w:eastAsia="超研澤中圓"/>
                <w:color w:val="000000"/>
              </w:rPr>
            </w:pPr>
            <w:r w:rsidRPr="00002A7D">
              <w:rPr>
                <w:rFonts w:ascii="超研澤中圓" w:eastAsia="超研澤中圓"/>
                <w:color w:val="000000"/>
              </w:rPr>
              <w:t>16</w:t>
            </w:r>
            <w:r w:rsidRPr="00002A7D">
              <w:rPr>
                <w:rFonts w:ascii="超研澤中圓" w:eastAsia="超研澤中圓" w:hint="eastAsia"/>
                <w:color w:val="000000"/>
              </w:rPr>
              <w:t>：</w:t>
            </w:r>
            <w:r w:rsidRPr="00002A7D">
              <w:rPr>
                <w:rFonts w:ascii="超研澤中圓" w:eastAsia="超研澤中圓"/>
                <w:color w:val="000000"/>
              </w:rPr>
              <w:t>00</w:t>
            </w:r>
          </w:p>
        </w:tc>
        <w:tc>
          <w:tcPr>
            <w:tcW w:w="1701" w:type="dxa"/>
            <w:vMerge/>
            <w:tcBorders>
              <w:left w:val="single" w:sz="12" w:space="0" w:color="auto"/>
              <w:right w:val="single" w:sz="4" w:space="0" w:color="auto"/>
            </w:tcBorders>
            <w:vAlign w:val="center"/>
          </w:tcPr>
          <w:p w:rsidR="00A90CF8" w:rsidRPr="00002A7D" w:rsidRDefault="00A90CF8" w:rsidP="00002A7D">
            <w:pPr>
              <w:spacing w:line="0" w:lineRule="atLeast"/>
              <w:jc w:val="center"/>
              <w:rPr>
                <w:rFonts w:ascii="超研澤中圓" w:eastAsia="超研澤中圓"/>
                <w:color w:val="000000"/>
              </w:rPr>
            </w:pPr>
          </w:p>
        </w:tc>
        <w:tc>
          <w:tcPr>
            <w:tcW w:w="1276" w:type="dxa"/>
            <w:vMerge/>
            <w:tcBorders>
              <w:left w:val="single" w:sz="4" w:space="0" w:color="auto"/>
              <w:right w:val="single" w:sz="12" w:space="0" w:color="auto"/>
            </w:tcBorders>
            <w:vAlign w:val="center"/>
          </w:tcPr>
          <w:p w:rsidR="00A90CF8" w:rsidRPr="00002A7D" w:rsidRDefault="00A90CF8" w:rsidP="00EC292F">
            <w:pPr>
              <w:spacing w:line="0" w:lineRule="atLeast"/>
              <w:jc w:val="center"/>
              <w:rPr>
                <w:rFonts w:ascii="超研澤中圓" w:eastAsia="超研澤中圓"/>
                <w:color w:val="000000"/>
              </w:rPr>
            </w:pPr>
          </w:p>
        </w:tc>
        <w:tc>
          <w:tcPr>
            <w:tcW w:w="1701" w:type="dxa"/>
            <w:vMerge/>
            <w:tcBorders>
              <w:left w:val="single" w:sz="12" w:space="0" w:color="auto"/>
              <w:right w:val="single" w:sz="4" w:space="0" w:color="auto"/>
            </w:tcBorders>
            <w:vAlign w:val="center"/>
          </w:tcPr>
          <w:p w:rsidR="00A90CF8" w:rsidRPr="00002A7D" w:rsidRDefault="00A90CF8" w:rsidP="00002A7D">
            <w:pPr>
              <w:spacing w:line="0" w:lineRule="atLeast"/>
              <w:jc w:val="center"/>
              <w:rPr>
                <w:rFonts w:ascii="超研澤中圓" w:eastAsia="超研澤中圓"/>
                <w:color w:val="000000"/>
              </w:rPr>
            </w:pPr>
          </w:p>
        </w:tc>
        <w:tc>
          <w:tcPr>
            <w:tcW w:w="1276" w:type="dxa"/>
            <w:vMerge/>
            <w:tcBorders>
              <w:left w:val="single" w:sz="4" w:space="0" w:color="auto"/>
              <w:right w:val="single" w:sz="12" w:space="0" w:color="auto"/>
            </w:tcBorders>
            <w:vAlign w:val="center"/>
          </w:tcPr>
          <w:p w:rsidR="00A90CF8" w:rsidRPr="00002A7D" w:rsidRDefault="00A90CF8" w:rsidP="00002A7D">
            <w:pPr>
              <w:spacing w:line="0" w:lineRule="atLeast"/>
              <w:jc w:val="center"/>
              <w:rPr>
                <w:rFonts w:ascii="超研澤中圓" w:eastAsia="超研澤中圓"/>
                <w:color w:val="000000"/>
              </w:rPr>
            </w:pPr>
          </w:p>
        </w:tc>
        <w:tc>
          <w:tcPr>
            <w:tcW w:w="1984" w:type="dxa"/>
            <w:vMerge/>
            <w:tcBorders>
              <w:left w:val="single" w:sz="12" w:space="0" w:color="auto"/>
              <w:right w:val="single" w:sz="4" w:space="0" w:color="auto"/>
            </w:tcBorders>
            <w:vAlign w:val="center"/>
          </w:tcPr>
          <w:p w:rsidR="00A90CF8" w:rsidRPr="00002A7D" w:rsidRDefault="00A90CF8" w:rsidP="00002A7D">
            <w:pPr>
              <w:spacing w:line="0" w:lineRule="atLeast"/>
              <w:jc w:val="center"/>
              <w:rPr>
                <w:rFonts w:ascii="超研澤中圓" w:eastAsia="超研澤中圓"/>
                <w:color w:val="000000"/>
              </w:rPr>
            </w:pPr>
          </w:p>
        </w:tc>
        <w:tc>
          <w:tcPr>
            <w:tcW w:w="1276" w:type="dxa"/>
            <w:vMerge/>
            <w:tcBorders>
              <w:left w:val="single" w:sz="4" w:space="0" w:color="auto"/>
              <w:right w:val="single" w:sz="12" w:space="0" w:color="auto"/>
            </w:tcBorders>
            <w:vAlign w:val="center"/>
          </w:tcPr>
          <w:p w:rsidR="00A90CF8" w:rsidRPr="00002A7D" w:rsidRDefault="00A90CF8" w:rsidP="00002A7D">
            <w:pPr>
              <w:spacing w:line="0" w:lineRule="atLeast"/>
              <w:jc w:val="center"/>
              <w:rPr>
                <w:rFonts w:ascii="超研澤中圓" w:eastAsia="超研澤中圓"/>
                <w:color w:val="000000"/>
              </w:rPr>
            </w:pPr>
          </w:p>
        </w:tc>
      </w:tr>
      <w:tr w:rsidR="00A90CF8" w:rsidRPr="00002A7D" w:rsidTr="00033CBA">
        <w:trPr>
          <w:cantSplit/>
          <w:trHeight w:val="716"/>
        </w:trPr>
        <w:tc>
          <w:tcPr>
            <w:tcW w:w="1276" w:type="dxa"/>
            <w:tcBorders>
              <w:top w:val="single" w:sz="4" w:space="0" w:color="auto"/>
              <w:left w:val="single" w:sz="12" w:space="0" w:color="auto"/>
              <w:bottom w:val="single" w:sz="4" w:space="0" w:color="auto"/>
              <w:right w:val="single" w:sz="12" w:space="0" w:color="auto"/>
            </w:tcBorders>
            <w:vAlign w:val="center"/>
          </w:tcPr>
          <w:p w:rsidR="00A90CF8" w:rsidRPr="00002A7D" w:rsidRDefault="00A90CF8" w:rsidP="00002A7D">
            <w:pPr>
              <w:spacing w:line="0" w:lineRule="atLeast"/>
              <w:jc w:val="center"/>
              <w:rPr>
                <w:rFonts w:ascii="超研澤中圓" w:eastAsia="超研澤中圓"/>
                <w:color w:val="000000"/>
              </w:rPr>
            </w:pPr>
            <w:r w:rsidRPr="00002A7D">
              <w:rPr>
                <w:rFonts w:ascii="超研澤中圓" w:eastAsia="超研澤中圓"/>
                <w:color w:val="000000"/>
              </w:rPr>
              <w:t>16</w:t>
            </w:r>
            <w:r w:rsidRPr="00002A7D">
              <w:rPr>
                <w:rFonts w:ascii="超研澤中圓" w:eastAsia="超研澤中圓" w:hint="eastAsia"/>
                <w:color w:val="000000"/>
              </w:rPr>
              <w:t>：</w:t>
            </w:r>
            <w:r w:rsidRPr="00002A7D">
              <w:rPr>
                <w:rFonts w:ascii="超研澤中圓" w:eastAsia="超研澤中圓"/>
                <w:color w:val="000000"/>
              </w:rPr>
              <w:t>10</w:t>
            </w:r>
          </w:p>
          <w:p w:rsidR="00A90CF8" w:rsidRPr="00002A7D" w:rsidRDefault="00A90CF8" w:rsidP="00002A7D">
            <w:pPr>
              <w:spacing w:line="0" w:lineRule="atLeast"/>
              <w:jc w:val="center"/>
              <w:rPr>
                <w:rFonts w:ascii="超研澤中圓" w:eastAsia="超研澤中圓"/>
                <w:color w:val="000000"/>
              </w:rPr>
            </w:pPr>
            <w:r w:rsidRPr="00002A7D">
              <w:rPr>
                <w:rFonts w:ascii="超研澤中圓" w:eastAsia="超研澤中圓"/>
                <w:color w:val="000000"/>
              </w:rPr>
              <w:t>17</w:t>
            </w:r>
            <w:r w:rsidRPr="00002A7D">
              <w:rPr>
                <w:rFonts w:ascii="超研澤中圓" w:eastAsia="超研澤中圓" w:hint="eastAsia"/>
                <w:color w:val="000000"/>
              </w:rPr>
              <w:t>：</w:t>
            </w:r>
            <w:r w:rsidRPr="00002A7D">
              <w:rPr>
                <w:rFonts w:ascii="超研澤中圓" w:eastAsia="超研澤中圓"/>
                <w:color w:val="000000"/>
              </w:rPr>
              <w:t>00</w:t>
            </w:r>
          </w:p>
        </w:tc>
        <w:tc>
          <w:tcPr>
            <w:tcW w:w="1701" w:type="dxa"/>
            <w:vMerge/>
            <w:tcBorders>
              <w:left w:val="single" w:sz="12" w:space="0" w:color="auto"/>
              <w:bottom w:val="single" w:sz="4" w:space="0" w:color="auto"/>
              <w:right w:val="single" w:sz="4" w:space="0" w:color="auto"/>
            </w:tcBorders>
            <w:vAlign w:val="center"/>
          </w:tcPr>
          <w:p w:rsidR="00A90CF8" w:rsidRPr="00002A7D" w:rsidRDefault="00A90CF8" w:rsidP="00002A7D">
            <w:pPr>
              <w:spacing w:line="0" w:lineRule="atLeast"/>
              <w:jc w:val="center"/>
              <w:rPr>
                <w:rFonts w:ascii="超研澤中圓" w:eastAsia="超研澤中圓"/>
                <w:color w:val="000000"/>
              </w:rPr>
            </w:pPr>
          </w:p>
        </w:tc>
        <w:tc>
          <w:tcPr>
            <w:tcW w:w="1276" w:type="dxa"/>
            <w:vMerge/>
            <w:tcBorders>
              <w:left w:val="single" w:sz="4" w:space="0" w:color="auto"/>
              <w:right w:val="single" w:sz="12" w:space="0" w:color="auto"/>
            </w:tcBorders>
            <w:vAlign w:val="center"/>
          </w:tcPr>
          <w:p w:rsidR="00A90CF8" w:rsidRPr="00002A7D" w:rsidRDefault="00A90CF8" w:rsidP="00EC292F">
            <w:pPr>
              <w:spacing w:line="0" w:lineRule="atLeast"/>
              <w:jc w:val="center"/>
              <w:rPr>
                <w:rFonts w:ascii="超研澤中圓" w:eastAsia="超研澤中圓"/>
                <w:color w:val="000000"/>
              </w:rPr>
            </w:pPr>
          </w:p>
        </w:tc>
        <w:tc>
          <w:tcPr>
            <w:tcW w:w="1701" w:type="dxa"/>
            <w:vMerge/>
            <w:tcBorders>
              <w:left w:val="single" w:sz="12" w:space="0" w:color="auto"/>
              <w:right w:val="single" w:sz="4" w:space="0" w:color="auto"/>
            </w:tcBorders>
            <w:vAlign w:val="center"/>
          </w:tcPr>
          <w:p w:rsidR="00A90CF8" w:rsidRPr="00002A7D" w:rsidRDefault="00A90CF8" w:rsidP="00002A7D">
            <w:pPr>
              <w:spacing w:line="0" w:lineRule="atLeast"/>
              <w:jc w:val="center"/>
              <w:rPr>
                <w:rFonts w:ascii="超研澤中圓" w:eastAsia="超研澤中圓"/>
                <w:color w:val="000000"/>
              </w:rPr>
            </w:pPr>
          </w:p>
        </w:tc>
        <w:tc>
          <w:tcPr>
            <w:tcW w:w="1276" w:type="dxa"/>
            <w:vMerge/>
            <w:tcBorders>
              <w:left w:val="single" w:sz="4" w:space="0" w:color="auto"/>
              <w:right w:val="single" w:sz="12" w:space="0" w:color="auto"/>
            </w:tcBorders>
            <w:vAlign w:val="center"/>
          </w:tcPr>
          <w:p w:rsidR="00A90CF8" w:rsidRPr="00002A7D" w:rsidRDefault="00A90CF8" w:rsidP="00002A7D">
            <w:pPr>
              <w:spacing w:line="0" w:lineRule="atLeast"/>
              <w:jc w:val="center"/>
              <w:rPr>
                <w:rFonts w:ascii="超研澤中圓" w:eastAsia="超研澤中圓"/>
                <w:color w:val="000000"/>
              </w:rPr>
            </w:pPr>
          </w:p>
        </w:tc>
        <w:tc>
          <w:tcPr>
            <w:tcW w:w="1984" w:type="dxa"/>
            <w:vMerge/>
            <w:tcBorders>
              <w:left w:val="single" w:sz="12" w:space="0" w:color="auto"/>
              <w:bottom w:val="single" w:sz="4" w:space="0" w:color="auto"/>
              <w:right w:val="single" w:sz="4" w:space="0" w:color="auto"/>
            </w:tcBorders>
            <w:vAlign w:val="center"/>
          </w:tcPr>
          <w:p w:rsidR="00A90CF8" w:rsidRPr="00002A7D" w:rsidRDefault="00A90CF8" w:rsidP="00002A7D">
            <w:pPr>
              <w:spacing w:line="0" w:lineRule="atLeast"/>
              <w:jc w:val="center"/>
              <w:rPr>
                <w:rFonts w:ascii="超研澤中圓" w:eastAsia="超研澤中圓"/>
                <w:color w:val="000000"/>
              </w:rPr>
            </w:pPr>
          </w:p>
        </w:tc>
        <w:tc>
          <w:tcPr>
            <w:tcW w:w="1276" w:type="dxa"/>
            <w:vMerge/>
            <w:tcBorders>
              <w:left w:val="single" w:sz="4" w:space="0" w:color="auto"/>
              <w:bottom w:val="single" w:sz="4" w:space="0" w:color="auto"/>
              <w:right w:val="single" w:sz="12" w:space="0" w:color="auto"/>
            </w:tcBorders>
            <w:vAlign w:val="center"/>
          </w:tcPr>
          <w:p w:rsidR="00A90CF8" w:rsidRPr="00002A7D" w:rsidRDefault="00A90CF8" w:rsidP="00002A7D">
            <w:pPr>
              <w:widowControl/>
              <w:spacing w:line="0" w:lineRule="atLeast"/>
              <w:rPr>
                <w:rFonts w:ascii="超研澤中圓" w:eastAsia="超研澤中圓"/>
                <w:color w:val="000000"/>
              </w:rPr>
            </w:pPr>
          </w:p>
        </w:tc>
      </w:tr>
      <w:tr w:rsidR="00A90CF8" w:rsidRPr="00002A7D" w:rsidTr="00033CBA">
        <w:trPr>
          <w:cantSplit/>
          <w:trHeight w:val="708"/>
        </w:trPr>
        <w:tc>
          <w:tcPr>
            <w:tcW w:w="1276" w:type="dxa"/>
            <w:tcBorders>
              <w:top w:val="single" w:sz="4" w:space="0" w:color="auto"/>
              <w:left w:val="single" w:sz="12" w:space="0" w:color="auto"/>
              <w:bottom w:val="single" w:sz="4" w:space="0" w:color="auto"/>
              <w:right w:val="single" w:sz="12" w:space="0" w:color="auto"/>
            </w:tcBorders>
            <w:vAlign w:val="center"/>
          </w:tcPr>
          <w:p w:rsidR="00A90CF8" w:rsidRPr="00002A7D" w:rsidRDefault="00A90CF8" w:rsidP="00002A7D">
            <w:pPr>
              <w:spacing w:line="0" w:lineRule="atLeast"/>
              <w:jc w:val="center"/>
              <w:rPr>
                <w:rFonts w:ascii="超研澤中圓" w:eastAsia="超研澤中圓"/>
                <w:color w:val="000000"/>
              </w:rPr>
            </w:pPr>
            <w:r w:rsidRPr="00002A7D">
              <w:rPr>
                <w:rFonts w:ascii="超研澤中圓" w:eastAsia="超研澤中圓"/>
                <w:color w:val="000000"/>
              </w:rPr>
              <w:t>17</w:t>
            </w:r>
            <w:r w:rsidRPr="00002A7D">
              <w:rPr>
                <w:rFonts w:ascii="超研澤中圓" w:eastAsia="超研澤中圓" w:hint="eastAsia"/>
                <w:color w:val="000000"/>
              </w:rPr>
              <w:t>：</w:t>
            </w:r>
            <w:r w:rsidRPr="00002A7D">
              <w:rPr>
                <w:rFonts w:ascii="超研澤中圓" w:eastAsia="超研澤中圓"/>
                <w:color w:val="000000"/>
              </w:rPr>
              <w:t>10</w:t>
            </w:r>
          </w:p>
          <w:p w:rsidR="00A90CF8" w:rsidRPr="00002A7D" w:rsidRDefault="00A90CF8" w:rsidP="00002A7D">
            <w:pPr>
              <w:spacing w:line="0" w:lineRule="atLeast"/>
              <w:jc w:val="center"/>
              <w:rPr>
                <w:rFonts w:ascii="超研澤中圓" w:eastAsia="超研澤中圓"/>
                <w:color w:val="000000"/>
              </w:rPr>
            </w:pPr>
            <w:r w:rsidRPr="00002A7D">
              <w:rPr>
                <w:rFonts w:ascii="超研澤中圓" w:eastAsia="超研澤中圓"/>
                <w:color w:val="000000"/>
              </w:rPr>
              <w:t>18</w:t>
            </w:r>
            <w:r w:rsidRPr="00002A7D">
              <w:rPr>
                <w:rFonts w:ascii="超研澤中圓" w:eastAsia="超研澤中圓" w:hint="eastAsia"/>
                <w:color w:val="000000"/>
              </w:rPr>
              <w:t>：</w:t>
            </w:r>
            <w:r w:rsidRPr="00002A7D">
              <w:rPr>
                <w:rFonts w:ascii="超研澤中圓" w:eastAsia="超研澤中圓"/>
                <w:color w:val="000000"/>
              </w:rPr>
              <w:t>00</w:t>
            </w:r>
          </w:p>
        </w:tc>
        <w:tc>
          <w:tcPr>
            <w:tcW w:w="1701" w:type="dxa"/>
            <w:tcBorders>
              <w:top w:val="single" w:sz="4" w:space="0" w:color="auto"/>
              <w:left w:val="single" w:sz="12" w:space="0" w:color="auto"/>
              <w:bottom w:val="single" w:sz="4" w:space="0" w:color="auto"/>
              <w:right w:val="single" w:sz="4" w:space="0" w:color="auto"/>
            </w:tcBorders>
            <w:vAlign w:val="center"/>
          </w:tcPr>
          <w:p w:rsidR="00A90CF8" w:rsidRPr="00002A7D" w:rsidRDefault="00A90CF8" w:rsidP="00002A7D">
            <w:pPr>
              <w:spacing w:line="0" w:lineRule="atLeast"/>
              <w:jc w:val="center"/>
              <w:rPr>
                <w:rFonts w:ascii="超研澤中圓" w:eastAsia="超研澤中圓"/>
                <w:color w:val="000000"/>
              </w:rPr>
            </w:pPr>
            <w:r>
              <w:rPr>
                <w:rFonts w:ascii="超研澤中圓" w:eastAsia="超研澤中圓" w:hint="eastAsia"/>
                <w:color w:val="000000"/>
              </w:rPr>
              <w:t>紀錄方法</w:t>
            </w:r>
          </w:p>
        </w:tc>
        <w:tc>
          <w:tcPr>
            <w:tcW w:w="1276" w:type="dxa"/>
            <w:vMerge/>
            <w:tcBorders>
              <w:left w:val="single" w:sz="4" w:space="0" w:color="auto"/>
              <w:right w:val="single" w:sz="12" w:space="0" w:color="auto"/>
            </w:tcBorders>
            <w:vAlign w:val="center"/>
          </w:tcPr>
          <w:p w:rsidR="00A90CF8" w:rsidRPr="00002A7D" w:rsidRDefault="00A90CF8" w:rsidP="00EC292F">
            <w:pPr>
              <w:spacing w:line="0" w:lineRule="atLeast"/>
              <w:jc w:val="center"/>
              <w:rPr>
                <w:rFonts w:ascii="超研澤中圓" w:eastAsia="超研澤中圓"/>
                <w:color w:val="000000"/>
              </w:rPr>
            </w:pPr>
          </w:p>
        </w:tc>
        <w:tc>
          <w:tcPr>
            <w:tcW w:w="1701" w:type="dxa"/>
            <w:vMerge/>
            <w:tcBorders>
              <w:left w:val="single" w:sz="12" w:space="0" w:color="auto"/>
              <w:bottom w:val="single" w:sz="4" w:space="0" w:color="auto"/>
              <w:right w:val="single" w:sz="4" w:space="0" w:color="auto"/>
            </w:tcBorders>
            <w:vAlign w:val="center"/>
          </w:tcPr>
          <w:p w:rsidR="00A90CF8" w:rsidRPr="00002A7D" w:rsidRDefault="00A90CF8" w:rsidP="00002A7D">
            <w:pPr>
              <w:spacing w:line="0" w:lineRule="atLeast"/>
              <w:jc w:val="center"/>
              <w:rPr>
                <w:rFonts w:ascii="超研澤中圓" w:eastAsia="超研澤中圓"/>
                <w:color w:val="000000"/>
              </w:rPr>
            </w:pPr>
          </w:p>
        </w:tc>
        <w:tc>
          <w:tcPr>
            <w:tcW w:w="1276" w:type="dxa"/>
            <w:vMerge/>
            <w:tcBorders>
              <w:left w:val="single" w:sz="4" w:space="0" w:color="auto"/>
              <w:right w:val="single" w:sz="12" w:space="0" w:color="auto"/>
            </w:tcBorders>
            <w:vAlign w:val="center"/>
          </w:tcPr>
          <w:p w:rsidR="00A90CF8" w:rsidRPr="00002A7D" w:rsidRDefault="00A90CF8" w:rsidP="00002A7D">
            <w:pPr>
              <w:spacing w:line="0" w:lineRule="atLeast"/>
              <w:jc w:val="center"/>
              <w:rPr>
                <w:rFonts w:ascii="超研澤中圓" w:eastAsia="超研澤中圓"/>
                <w:color w:val="000000"/>
              </w:rPr>
            </w:pPr>
          </w:p>
        </w:tc>
        <w:tc>
          <w:tcPr>
            <w:tcW w:w="1984" w:type="dxa"/>
            <w:tcBorders>
              <w:top w:val="single" w:sz="4" w:space="0" w:color="auto"/>
              <w:left w:val="single" w:sz="12" w:space="0" w:color="auto"/>
              <w:bottom w:val="single" w:sz="4" w:space="0" w:color="auto"/>
              <w:right w:val="single" w:sz="4" w:space="0" w:color="auto"/>
            </w:tcBorders>
            <w:vAlign w:val="center"/>
          </w:tcPr>
          <w:p w:rsidR="00A90CF8" w:rsidRPr="00002A7D" w:rsidRDefault="00A90CF8" w:rsidP="00002A7D">
            <w:pPr>
              <w:spacing w:line="0" w:lineRule="atLeast"/>
              <w:jc w:val="center"/>
              <w:rPr>
                <w:rFonts w:ascii="超研澤中圓" w:eastAsia="超研澤中圓"/>
                <w:color w:val="000000"/>
              </w:rPr>
            </w:pPr>
            <w:r w:rsidRPr="00002A7D">
              <w:rPr>
                <w:rFonts w:ascii="超研澤中圓" w:eastAsia="超研澤中圓" w:hint="eastAsia"/>
                <w:color w:val="000000"/>
              </w:rPr>
              <w:t>座談會</w:t>
            </w:r>
          </w:p>
        </w:tc>
        <w:tc>
          <w:tcPr>
            <w:tcW w:w="1276" w:type="dxa"/>
            <w:tcBorders>
              <w:top w:val="single" w:sz="4" w:space="0" w:color="auto"/>
              <w:left w:val="single" w:sz="4" w:space="0" w:color="auto"/>
              <w:bottom w:val="single" w:sz="4" w:space="0" w:color="auto"/>
              <w:right w:val="single" w:sz="12" w:space="0" w:color="auto"/>
            </w:tcBorders>
            <w:vAlign w:val="center"/>
          </w:tcPr>
          <w:p w:rsidR="00A90CF8" w:rsidRPr="00002A7D" w:rsidRDefault="00A90CF8" w:rsidP="00002A7D">
            <w:pPr>
              <w:widowControl/>
              <w:spacing w:line="0" w:lineRule="atLeast"/>
              <w:jc w:val="center"/>
              <w:rPr>
                <w:rFonts w:ascii="超研澤中圓" w:eastAsia="超研澤中圓"/>
                <w:color w:val="000000"/>
              </w:rPr>
            </w:pPr>
            <w:r w:rsidRPr="00002A7D">
              <w:rPr>
                <w:rFonts w:ascii="超研澤中圓" w:eastAsia="超研澤中圓" w:hint="eastAsia"/>
                <w:color w:val="000000"/>
              </w:rPr>
              <w:t>方光吉</w:t>
            </w:r>
          </w:p>
        </w:tc>
      </w:tr>
      <w:tr w:rsidR="0035685C" w:rsidRPr="00002A7D" w:rsidTr="00644A67">
        <w:trPr>
          <w:cantSplit/>
          <w:trHeight w:val="708"/>
        </w:trPr>
        <w:tc>
          <w:tcPr>
            <w:tcW w:w="1276" w:type="dxa"/>
            <w:tcBorders>
              <w:top w:val="single" w:sz="4" w:space="0" w:color="auto"/>
              <w:left w:val="single" w:sz="12" w:space="0" w:color="auto"/>
              <w:bottom w:val="single" w:sz="4" w:space="0" w:color="auto"/>
              <w:right w:val="single" w:sz="12" w:space="0" w:color="auto"/>
            </w:tcBorders>
            <w:vAlign w:val="center"/>
          </w:tcPr>
          <w:p w:rsidR="0035685C" w:rsidRPr="00DF25D5" w:rsidRDefault="0035685C" w:rsidP="00DF25D5">
            <w:pPr>
              <w:spacing w:line="0" w:lineRule="atLeast"/>
              <w:jc w:val="center"/>
              <w:rPr>
                <w:rFonts w:ascii="超研澤中圓" w:eastAsia="超研澤中圓"/>
                <w:color w:val="000000"/>
              </w:rPr>
            </w:pPr>
            <w:r w:rsidRPr="00DF25D5">
              <w:rPr>
                <w:rFonts w:ascii="超研澤中圓" w:eastAsia="超研澤中圓"/>
                <w:color w:val="000000"/>
              </w:rPr>
              <w:t>18</w:t>
            </w:r>
            <w:r w:rsidRPr="00DF25D5">
              <w:rPr>
                <w:rFonts w:ascii="超研澤中圓" w:eastAsia="超研澤中圓" w:hint="eastAsia"/>
                <w:color w:val="000000"/>
              </w:rPr>
              <w:t>：</w:t>
            </w:r>
            <w:r w:rsidRPr="00DF25D5">
              <w:rPr>
                <w:rFonts w:ascii="超研澤中圓" w:eastAsia="超研澤中圓"/>
                <w:color w:val="000000"/>
              </w:rPr>
              <w:t>00</w:t>
            </w:r>
          </w:p>
          <w:p w:rsidR="0035685C" w:rsidRPr="00A83676" w:rsidRDefault="0035685C" w:rsidP="00DF25D5">
            <w:pPr>
              <w:spacing w:line="0" w:lineRule="atLeast"/>
              <w:jc w:val="center"/>
              <w:rPr>
                <w:rFonts w:eastAsia="標楷體"/>
              </w:rPr>
            </w:pPr>
            <w:r w:rsidRPr="00DF25D5">
              <w:rPr>
                <w:rFonts w:ascii="超研澤中圓" w:eastAsia="超研澤中圓"/>
                <w:color w:val="000000"/>
              </w:rPr>
              <w:t>18</w:t>
            </w:r>
            <w:r w:rsidRPr="00DF25D5">
              <w:rPr>
                <w:rFonts w:ascii="超研澤中圓" w:eastAsia="超研澤中圓" w:hint="eastAsia"/>
                <w:color w:val="000000"/>
              </w:rPr>
              <w:t>：</w:t>
            </w:r>
            <w:r w:rsidRPr="00DF25D5">
              <w:rPr>
                <w:rFonts w:ascii="超研澤中圓" w:eastAsia="超研澤中圓"/>
                <w:color w:val="000000"/>
              </w:rPr>
              <w:t>30</w:t>
            </w:r>
          </w:p>
        </w:tc>
        <w:tc>
          <w:tcPr>
            <w:tcW w:w="2977" w:type="dxa"/>
            <w:gridSpan w:val="2"/>
            <w:tcBorders>
              <w:top w:val="single" w:sz="4" w:space="0" w:color="auto"/>
              <w:left w:val="single" w:sz="12" w:space="0" w:color="auto"/>
              <w:bottom w:val="single" w:sz="4" w:space="0" w:color="auto"/>
              <w:right w:val="single" w:sz="12" w:space="0" w:color="auto"/>
            </w:tcBorders>
            <w:vAlign w:val="center"/>
          </w:tcPr>
          <w:p w:rsidR="0035685C" w:rsidRPr="00DF25D5" w:rsidRDefault="0035685C" w:rsidP="00963F8B">
            <w:pPr>
              <w:adjustRightInd w:val="0"/>
              <w:snapToGrid w:val="0"/>
              <w:spacing w:line="240" w:lineRule="atLeast"/>
              <w:jc w:val="center"/>
              <w:rPr>
                <w:rFonts w:ascii="超研澤中圓" w:eastAsia="超研澤中圓"/>
                <w:color w:val="000000"/>
              </w:rPr>
            </w:pPr>
            <w:r w:rsidRPr="00DF25D5">
              <w:rPr>
                <w:rFonts w:ascii="超研澤中圓" w:eastAsia="超研澤中圓" w:hint="eastAsia"/>
                <w:color w:val="000000"/>
              </w:rPr>
              <w:t>晚餐</w:t>
            </w:r>
          </w:p>
        </w:tc>
        <w:tc>
          <w:tcPr>
            <w:tcW w:w="2977" w:type="dxa"/>
            <w:gridSpan w:val="2"/>
            <w:tcBorders>
              <w:top w:val="single" w:sz="4" w:space="0" w:color="auto"/>
              <w:left w:val="single" w:sz="12" w:space="0" w:color="auto"/>
              <w:bottom w:val="single" w:sz="4" w:space="0" w:color="auto"/>
              <w:right w:val="single" w:sz="12" w:space="0" w:color="auto"/>
            </w:tcBorders>
            <w:vAlign w:val="center"/>
          </w:tcPr>
          <w:p w:rsidR="0035685C" w:rsidRPr="00DF25D5" w:rsidRDefault="0035685C" w:rsidP="00963F8B">
            <w:pPr>
              <w:adjustRightInd w:val="0"/>
              <w:snapToGrid w:val="0"/>
              <w:spacing w:line="240" w:lineRule="atLeast"/>
              <w:jc w:val="center"/>
              <w:rPr>
                <w:rFonts w:ascii="超研澤中圓" w:eastAsia="超研澤中圓"/>
                <w:color w:val="000000"/>
              </w:rPr>
            </w:pPr>
            <w:r w:rsidRPr="00DF25D5">
              <w:rPr>
                <w:rFonts w:ascii="超研澤中圓" w:eastAsia="超研澤中圓" w:hint="eastAsia"/>
                <w:color w:val="000000"/>
              </w:rPr>
              <w:t>晚餐</w:t>
            </w:r>
          </w:p>
        </w:tc>
        <w:tc>
          <w:tcPr>
            <w:tcW w:w="3260" w:type="dxa"/>
            <w:gridSpan w:val="2"/>
            <w:tcBorders>
              <w:top w:val="single" w:sz="4" w:space="0" w:color="auto"/>
              <w:left w:val="single" w:sz="12" w:space="0" w:color="auto"/>
              <w:bottom w:val="single" w:sz="4" w:space="0" w:color="auto"/>
              <w:right w:val="single" w:sz="12" w:space="0" w:color="auto"/>
            </w:tcBorders>
            <w:vAlign w:val="center"/>
          </w:tcPr>
          <w:p w:rsidR="0035685C" w:rsidRPr="00A83676" w:rsidRDefault="0035685C" w:rsidP="00963F8B">
            <w:pPr>
              <w:adjustRightInd w:val="0"/>
              <w:snapToGrid w:val="0"/>
              <w:spacing w:line="240" w:lineRule="atLeast"/>
              <w:jc w:val="center"/>
              <w:rPr>
                <w:rFonts w:eastAsia="標楷體"/>
              </w:rPr>
            </w:pPr>
            <w:r w:rsidRPr="00DF25D5">
              <w:rPr>
                <w:rFonts w:ascii="超研澤中圓" w:eastAsia="超研澤中圓" w:hint="eastAsia"/>
                <w:color w:val="000000"/>
              </w:rPr>
              <w:t>晚餐</w:t>
            </w:r>
          </w:p>
        </w:tc>
      </w:tr>
      <w:tr w:rsidR="00EC292F" w:rsidRPr="00002A7D" w:rsidTr="00BF55FF">
        <w:trPr>
          <w:cantSplit/>
          <w:trHeight w:val="714"/>
        </w:trPr>
        <w:tc>
          <w:tcPr>
            <w:tcW w:w="1276" w:type="dxa"/>
            <w:tcBorders>
              <w:top w:val="single" w:sz="4" w:space="0" w:color="auto"/>
              <w:left w:val="single" w:sz="12" w:space="0" w:color="auto"/>
              <w:bottom w:val="single" w:sz="12" w:space="0" w:color="auto"/>
              <w:right w:val="single" w:sz="12" w:space="0" w:color="auto"/>
            </w:tcBorders>
            <w:vAlign w:val="center"/>
          </w:tcPr>
          <w:p w:rsidR="00EC292F" w:rsidRPr="00002A7D" w:rsidRDefault="00EC292F" w:rsidP="00002A7D">
            <w:pPr>
              <w:spacing w:line="0" w:lineRule="atLeast"/>
              <w:jc w:val="center"/>
              <w:rPr>
                <w:rFonts w:ascii="超研澤中圓" w:eastAsia="超研澤中圓"/>
                <w:color w:val="000000"/>
              </w:rPr>
            </w:pPr>
            <w:r w:rsidRPr="00002A7D">
              <w:rPr>
                <w:rFonts w:ascii="超研澤中圓" w:eastAsia="超研澤中圓"/>
                <w:color w:val="000000"/>
              </w:rPr>
              <w:t>18</w:t>
            </w:r>
            <w:r w:rsidRPr="00002A7D">
              <w:rPr>
                <w:rFonts w:ascii="超研澤中圓" w:eastAsia="超研澤中圓" w:hint="eastAsia"/>
                <w:color w:val="000000"/>
              </w:rPr>
              <w:t>：</w:t>
            </w:r>
            <w:r w:rsidRPr="00002A7D">
              <w:rPr>
                <w:rFonts w:ascii="超研澤中圓" w:eastAsia="超研澤中圓"/>
                <w:color w:val="000000"/>
              </w:rPr>
              <w:t>10</w:t>
            </w:r>
          </w:p>
          <w:p w:rsidR="00EC292F" w:rsidRPr="00002A7D" w:rsidRDefault="00EC292F" w:rsidP="00002A7D">
            <w:pPr>
              <w:spacing w:line="0" w:lineRule="atLeast"/>
              <w:jc w:val="center"/>
              <w:rPr>
                <w:rFonts w:ascii="超研澤中圓" w:eastAsia="超研澤中圓"/>
                <w:color w:val="000000"/>
              </w:rPr>
            </w:pPr>
            <w:r w:rsidRPr="00002A7D">
              <w:rPr>
                <w:rFonts w:ascii="超研澤中圓" w:eastAsia="超研澤中圓"/>
                <w:color w:val="000000"/>
              </w:rPr>
              <w:t>19</w:t>
            </w:r>
            <w:r w:rsidRPr="00002A7D">
              <w:rPr>
                <w:rFonts w:ascii="超研澤中圓" w:eastAsia="超研澤中圓" w:hint="eastAsia"/>
                <w:color w:val="000000"/>
              </w:rPr>
              <w:t>：</w:t>
            </w:r>
            <w:r w:rsidRPr="00002A7D">
              <w:rPr>
                <w:rFonts w:ascii="超研澤中圓" w:eastAsia="超研澤中圓"/>
                <w:color w:val="000000"/>
              </w:rPr>
              <w:t>00</w:t>
            </w:r>
          </w:p>
        </w:tc>
        <w:tc>
          <w:tcPr>
            <w:tcW w:w="1701" w:type="dxa"/>
            <w:tcBorders>
              <w:top w:val="single" w:sz="4" w:space="0" w:color="auto"/>
              <w:left w:val="single" w:sz="12" w:space="0" w:color="auto"/>
              <w:bottom w:val="single" w:sz="12" w:space="0" w:color="auto"/>
              <w:right w:val="single" w:sz="4" w:space="0" w:color="auto"/>
            </w:tcBorders>
            <w:vAlign w:val="center"/>
          </w:tcPr>
          <w:p w:rsidR="00EC292F" w:rsidRPr="00002A7D" w:rsidRDefault="00A90CF8" w:rsidP="00002A7D">
            <w:pPr>
              <w:spacing w:line="0" w:lineRule="atLeast"/>
              <w:jc w:val="center"/>
              <w:rPr>
                <w:rFonts w:ascii="超研澤中圓" w:eastAsia="超研澤中圓"/>
                <w:color w:val="000000"/>
              </w:rPr>
            </w:pPr>
            <w:r w:rsidRPr="00002A7D">
              <w:rPr>
                <w:rFonts w:ascii="超研澤中圓" w:eastAsia="超研澤中圓" w:hint="eastAsia"/>
                <w:color w:val="000000"/>
              </w:rPr>
              <w:t>裁判筆試</w:t>
            </w:r>
          </w:p>
        </w:tc>
        <w:tc>
          <w:tcPr>
            <w:tcW w:w="1276" w:type="dxa"/>
            <w:tcBorders>
              <w:left w:val="single" w:sz="4" w:space="0" w:color="auto"/>
              <w:bottom w:val="single" w:sz="12" w:space="0" w:color="auto"/>
              <w:right w:val="single" w:sz="12" w:space="0" w:color="auto"/>
            </w:tcBorders>
            <w:vAlign w:val="center"/>
          </w:tcPr>
          <w:p w:rsidR="007B695A" w:rsidRPr="00002A7D" w:rsidRDefault="007B695A" w:rsidP="007B695A">
            <w:pPr>
              <w:spacing w:line="0" w:lineRule="atLeast"/>
              <w:jc w:val="center"/>
              <w:rPr>
                <w:rFonts w:ascii="超研澤中圓" w:eastAsia="超研澤中圓"/>
                <w:color w:val="000000"/>
              </w:rPr>
            </w:pPr>
            <w:r w:rsidRPr="00002A7D">
              <w:rPr>
                <w:rFonts w:ascii="超研澤中圓" w:eastAsia="超研澤中圓" w:hint="eastAsia"/>
                <w:color w:val="000000"/>
              </w:rPr>
              <w:t>考試</w:t>
            </w:r>
          </w:p>
          <w:p w:rsidR="00EC292F" w:rsidRPr="00002A7D" w:rsidRDefault="007B695A" w:rsidP="007B695A">
            <w:pPr>
              <w:spacing w:line="0" w:lineRule="atLeast"/>
              <w:jc w:val="center"/>
              <w:rPr>
                <w:rFonts w:ascii="超研澤中圓" w:eastAsia="超研澤中圓"/>
                <w:color w:val="000000"/>
              </w:rPr>
            </w:pPr>
            <w:r w:rsidRPr="00002A7D">
              <w:rPr>
                <w:rFonts w:ascii="超研澤中圓" w:eastAsia="超研澤中圓" w:hint="eastAsia"/>
                <w:color w:val="000000"/>
              </w:rPr>
              <w:t>委員</w:t>
            </w:r>
          </w:p>
        </w:tc>
        <w:tc>
          <w:tcPr>
            <w:tcW w:w="1701" w:type="dxa"/>
            <w:tcBorders>
              <w:top w:val="single" w:sz="4" w:space="0" w:color="auto"/>
              <w:left w:val="single" w:sz="12" w:space="0" w:color="auto"/>
              <w:bottom w:val="single" w:sz="12" w:space="0" w:color="auto"/>
              <w:right w:val="single" w:sz="4" w:space="0" w:color="auto"/>
            </w:tcBorders>
            <w:vAlign w:val="center"/>
          </w:tcPr>
          <w:p w:rsidR="00EC292F" w:rsidRPr="00002A7D" w:rsidRDefault="00A90CF8" w:rsidP="00002A7D">
            <w:pPr>
              <w:spacing w:line="0" w:lineRule="atLeast"/>
              <w:jc w:val="center"/>
              <w:rPr>
                <w:rFonts w:ascii="超研澤中圓" w:eastAsia="超研澤中圓"/>
                <w:color w:val="000000"/>
              </w:rPr>
            </w:pPr>
            <w:r w:rsidRPr="00002A7D">
              <w:rPr>
                <w:rFonts w:ascii="超研澤中圓" w:eastAsia="超研澤中圓" w:hint="eastAsia"/>
                <w:color w:val="000000"/>
              </w:rPr>
              <w:t>裁</w:t>
            </w:r>
            <w:r w:rsidRPr="00002A7D">
              <w:rPr>
                <w:rFonts w:ascii="超研澤中圓" w:eastAsia="超研澤中圓"/>
                <w:color w:val="000000"/>
              </w:rPr>
              <w:t>判術科考試</w:t>
            </w:r>
          </w:p>
        </w:tc>
        <w:tc>
          <w:tcPr>
            <w:tcW w:w="1276" w:type="dxa"/>
            <w:tcBorders>
              <w:left w:val="single" w:sz="4" w:space="0" w:color="auto"/>
              <w:bottom w:val="single" w:sz="12" w:space="0" w:color="auto"/>
              <w:right w:val="single" w:sz="12" w:space="0" w:color="auto"/>
            </w:tcBorders>
            <w:vAlign w:val="center"/>
          </w:tcPr>
          <w:p w:rsidR="007B695A" w:rsidRPr="00002A7D" w:rsidRDefault="007B695A" w:rsidP="007B695A">
            <w:pPr>
              <w:spacing w:line="0" w:lineRule="atLeast"/>
              <w:jc w:val="center"/>
              <w:rPr>
                <w:rFonts w:ascii="超研澤中圓" w:eastAsia="超研澤中圓"/>
                <w:color w:val="000000"/>
              </w:rPr>
            </w:pPr>
            <w:r w:rsidRPr="00002A7D">
              <w:rPr>
                <w:rFonts w:ascii="超研澤中圓" w:eastAsia="超研澤中圓" w:hint="eastAsia"/>
                <w:color w:val="000000"/>
              </w:rPr>
              <w:t>考試</w:t>
            </w:r>
          </w:p>
          <w:p w:rsidR="00EC292F" w:rsidRPr="00002A7D" w:rsidRDefault="007B695A" w:rsidP="007B695A">
            <w:pPr>
              <w:spacing w:line="0" w:lineRule="atLeast"/>
              <w:jc w:val="center"/>
              <w:rPr>
                <w:rFonts w:ascii="超研澤中圓" w:eastAsia="超研澤中圓"/>
                <w:color w:val="000000"/>
              </w:rPr>
            </w:pPr>
            <w:r w:rsidRPr="00002A7D">
              <w:rPr>
                <w:rFonts w:ascii="超研澤中圓" w:eastAsia="超研澤中圓" w:hint="eastAsia"/>
                <w:color w:val="000000"/>
              </w:rPr>
              <w:t>委員</w:t>
            </w:r>
          </w:p>
        </w:tc>
        <w:tc>
          <w:tcPr>
            <w:tcW w:w="3260" w:type="dxa"/>
            <w:gridSpan w:val="2"/>
            <w:tcBorders>
              <w:top w:val="single" w:sz="4" w:space="0" w:color="auto"/>
              <w:left w:val="single" w:sz="12" w:space="0" w:color="auto"/>
              <w:bottom w:val="single" w:sz="12" w:space="0" w:color="auto"/>
              <w:right w:val="single" w:sz="12" w:space="0" w:color="auto"/>
            </w:tcBorders>
            <w:vAlign w:val="center"/>
          </w:tcPr>
          <w:p w:rsidR="00EC292F" w:rsidRPr="00002A7D" w:rsidRDefault="00EC292F" w:rsidP="00002A7D">
            <w:pPr>
              <w:spacing w:line="0" w:lineRule="atLeast"/>
              <w:jc w:val="center"/>
              <w:rPr>
                <w:rFonts w:ascii="超研澤中圓" w:eastAsia="超研澤中圓"/>
                <w:color w:val="000000"/>
              </w:rPr>
            </w:pPr>
            <w:r w:rsidRPr="00002A7D">
              <w:rPr>
                <w:rFonts w:ascii="超研澤中圓" w:eastAsia="超研澤中圓" w:hint="eastAsia"/>
                <w:color w:val="000000"/>
              </w:rPr>
              <w:t>散</w:t>
            </w:r>
            <w:r w:rsidRPr="00002A7D">
              <w:rPr>
                <w:rFonts w:ascii="超研澤中圓" w:eastAsia="超研澤中圓"/>
                <w:color w:val="000000"/>
              </w:rPr>
              <w:t xml:space="preserve">   </w:t>
            </w:r>
            <w:r w:rsidRPr="00002A7D">
              <w:rPr>
                <w:rFonts w:ascii="超研澤中圓" w:eastAsia="超研澤中圓" w:hint="eastAsia"/>
                <w:color w:val="000000"/>
              </w:rPr>
              <w:t>會</w:t>
            </w:r>
          </w:p>
        </w:tc>
      </w:tr>
    </w:tbl>
    <w:p w:rsidR="009A7A13" w:rsidRDefault="009A7A13"/>
    <w:p w:rsidR="006447A1" w:rsidRDefault="006447A1"/>
    <w:p w:rsidR="006447A1" w:rsidRDefault="006447A1"/>
    <w:p w:rsidR="009A7A13" w:rsidRDefault="009A7A13"/>
    <w:p w:rsidR="009A7A13" w:rsidRDefault="009A7A13"/>
    <w:p w:rsidR="009A7A13" w:rsidRDefault="009A7A13"/>
    <w:p w:rsidR="009A7A13" w:rsidRDefault="009A7A13"/>
    <w:p w:rsidR="00DA0259" w:rsidRDefault="00DA0259"/>
    <w:p w:rsidR="00DA0259" w:rsidRDefault="00DA0259"/>
    <w:p w:rsidR="00DA0259" w:rsidRDefault="00DA0259"/>
    <w:p w:rsidR="00DA0259" w:rsidRDefault="00DA0259"/>
    <w:p w:rsidR="00DA0259" w:rsidRDefault="00DA0259"/>
    <w:p w:rsidR="009A7A13" w:rsidRDefault="009A7A13"/>
    <w:p w:rsidR="00DA0259" w:rsidRDefault="00DA0259"/>
    <w:p w:rsidR="00DA0259" w:rsidRPr="00E956FF" w:rsidRDefault="00DA0259" w:rsidP="00DA0259">
      <w:pPr>
        <w:pStyle w:val="1"/>
        <w:widowControl w:val="0"/>
        <w:jc w:val="center"/>
        <w:rPr>
          <w:rFonts w:eastAsia="標楷體"/>
          <w:sz w:val="36"/>
          <w:szCs w:val="36"/>
        </w:rPr>
      </w:pPr>
      <w:r w:rsidRPr="00E956FF">
        <w:rPr>
          <w:rFonts w:eastAsia="標楷體"/>
          <w:b/>
          <w:sz w:val="36"/>
          <w:szCs w:val="36"/>
        </w:rPr>
        <w:lastRenderedPageBreak/>
        <w:t>中華民國空手道協會</w:t>
      </w:r>
      <w:r>
        <w:rPr>
          <w:rFonts w:eastAsia="標楷體" w:hint="eastAsia"/>
          <w:b/>
          <w:sz w:val="36"/>
          <w:szCs w:val="36"/>
        </w:rPr>
        <w:t>109</w:t>
      </w:r>
      <w:r w:rsidRPr="00E956FF">
        <w:rPr>
          <w:rFonts w:eastAsia="標楷體"/>
          <w:b/>
          <w:sz w:val="36"/>
          <w:szCs w:val="36"/>
        </w:rPr>
        <w:t>年度</w:t>
      </w:r>
      <w:r>
        <w:rPr>
          <w:rFonts w:eastAsia="標楷體" w:hint="eastAsia"/>
          <w:b/>
          <w:sz w:val="36"/>
          <w:szCs w:val="36"/>
        </w:rPr>
        <w:t>C</w:t>
      </w:r>
      <w:r w:rsidRPr="00E956FF">
        <w:rPr>
          <w:rFonts w:eastAsia="標楷體"/>
          <w:b/>
          <w:sz w:val="36"/>
          <w:szCs w:val="36"/>
        </w:rPr>
        <w:t>級裁判講習會申請表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4438"/>
        <w:gridCol w:w="2763"/>
      </w:tblGrid>
      <w:tr w:rsidR="00DA0259" w:rsidRPr="00E956FF" w:rsidTr="00963F8B">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before="120" w:line="0" w:lineRule="atLeast"/>
              <w:jc w:val="center"/>
              <w:textAlignment w:val="center"/>
              <w:rPr>
                <w:rFonts w:eastAsia="標楷體"/>
                <w:sz w:val="28"/>
                <w:szCs w:val="28"/>
              </w:rPr>
            </w:pPr>
            <w:r w:rsidRPr="00E956FF">
              <w:rPr>
                <w:rFonts w:eastAsia="標楷體"/>
                <w:sz w:val="28"/>
                <w:szCs w:val="28"/>
              </w:rPr>
              <w:t>姓</w:t>
            </w:r>
            <w:r w:rsidRPr="00E956FF">
              <w:rPr>
                <w:rFonts w:eastAsia="標楷體"/>
                <w:sz w:val="28"/>
                <w:szCs w:val="28"/>
              </w:rPr>
              <w:t xml:space="preserve">    </w:t>
            </w:r>
            <w:r w:rsidRPr="00E956FF">
              <w:rPr>
                <w:rFonts w:eastAsia="標楷體"/>
                <w:sz w:val="28"/>
                <w:szCs w:val="28"/>
              </w:rPr>
              <w:t>名</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before="120" w:line="0" w:lineRule="atLeast"/>
              <w:jc w:val="both"/>
              <w:textAlignment w:val="center"/>
              <w:rPr>
                <w:rFonts w:eastAsia="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rsidR="00DA0259" w:rsidRPr="00E956FF" w:rsidRDefault="00DA0259" w:rsidP="00963F8B">
            <w:pPr>
              <w:spacing w:before="120" w:line="0" w:lineRule="atLeast"/>
              <w:jc w:val="center"/>
              <w:textAlignment w:val="center"/>
              <w:rPr>
                <w:rFonts w:eastAsia="標楷體"/>
                <w:sz w:val="28"/>
                <w:szCs w:val="28"/>
              </w:rPr>
            </w:pPr>
            <w:r w:rsidRPr="00E956FF">
              <w:rPr>
                <w:rFonts w:eastAsia="標楷體"/>
                <w:sz w:val="28"/>
                <w:szCs w:val="28"/>
              </w:rPr>
              <w:t>二吋相片</w:t>
            </w:r>
            <w:r w:rsidRPr="00E956FF">
              <w:rPr>
                <w:rFonts w:eastAsia="標楷體"/>
                <w:sz w:val="28"/>
                <w:szCs w:val="28"/>
              </w:rPr>
              <w:t>2</w:t>
            </w:r>
            <w:r w:rsidRPr="00E956FF">
              <w:rPr>
                <w:rFonts w:eastAsia="標楷體"/>
                <w:sz w:val="28"/>
                <w:szCs w:val="28"/>
              </w:rPr>
              <w:t>張</w:t>
            </w:r>
          </w:p>
          <w:p w:rsidR="00DA0259" w:rsidRPr="00E956FF" w:rsidRDefault="00DA0259" w:rsidP="00963F8B">
            <w:pPr>
              <w:spacing w:before="120" w:line="0" w:lineRule="atLeast"/>
              <w:jc w:val="center"/>
              <w:textAlignment w:val="center"/>
              <w:rPr>
                <w:rFonts w:eastAsia="標楷體"/>
                <w:sz w:val="28"/>
                <w:szCs w:val="28"/>
              </w:rPr>
            </w:pPr>
            <w:r w:rsidRPr="00E956FF">
              <w:rPr>
                <w:rFonts w:eastAsia="標楷體"/>
                <w:sz w:val="28"/>
                <w:szCs w:val="28"/>
              </w:rPr>
              <w:t>（浮貼）</w:t>
            </w:r>
          </w:p>
        </w:tc>
      </w:tr>
      <w:tr w:rsidR="00DA0259" w:rsidRPr="00E956FF" w:rsidTr="00963F8B">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before="120" w:line="0" w:lineRule="atLeast"/>
              <w:jc w:val="center"/>
              <w:textAlignment w:val="center"/>
              <w:rPr>
                <w:rFonts w:eastAsia="標楷體"/>
                <w:sz w:val="28"/>
                <w:szCs w:val="28"/>
              </w:rPr>
            </w:pPr>
            <w:r w:rsidRPr="00E956FF">
              <w:rPr>
                <w:rFonts w:eastAsia="標楷體"/>
                <w:sz w:val="28"/>
                <w:szCs w:val="28"/>
              </w:rPr>
              <w:t>性</w:t>
            </w:r>
            <w:r w:rsidRPr="00E956FF">
              <w:rPr>
                <w:rFonts w:eastAsia="標楷體"/>
                <w:sz w:val="28"/>
                <w:szCs w:val="28"/>
              </w:rPr>
              <w:t xml:space="preserve">    </w:t>
            </w:r>
            <w:r w:rsidRPr="00E956FF">
              <w:rPr>
                <w:rFonts w:eastAsia="標楷體"/>
                <w:sz w:val="28"/>
                <w:szCs w:val="28"/>
              </w:rPr>
              <w:t>別</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before="120" w:line="0" w:lineRule="atLeast"/>
              <w:textAlignment w:val="center"/>
              <w:rPr>
                <w:rFonts w:eastAsia="標楷體"/>
                <w:sz w:val="28"/>
                <w:szCs w:val="28"/>
              </w:rPr>
            </w:pPr>
            <w:r w:rsidRPr="00E956FF">
              <w:rPr>
                <w:rFonts w:eastAsia="標楷體"/>
                <w:sz w:val="28"/>
                <w:szCs w:val="28"/>
              </w:rPr>
              <w:t xml:space="preserve">   □</w:t>
            </w:r>
            <w:r w:rsidRPr="00E956FF">
              <w:rPr>
                <w:rFonts w:eastAsia="標楷體"/>
                <w:sz w:val="28"/>
                <w:szCs w:val="28"/>
              </w:rPr>
              <w:t>男</w:t>
            </w:r>
            <w:r w:rsidRPr="00E956FF">
              <w:rPr>
                <w:rFonts w:eastAsia="標楷體"/>
                <w:sz w:val="28"/>
                <w:szCs w:val="28"/>
              </w:rPr>
              <w:t xml:space="preserve">      □</w:t>
            </w:r>
            <w:r w:rsidRPr="00E956FF">
              <w:rPr>
                <w:rFonts w:eastAsia="標楷體"/>
                <w:sz w:val="28"/>
                <w:szCs w:val="28"/>
              </w:rPr>
              <w:t>女</w:t>
            </w:r>
          </w:p>
        </w:tc>
        <w:tc>
          <w:tcPr>
            <w:tcW w:w="2763" w:type="dxa"/>
            <w:vMerge/>
            <w:tcBorders>
              <w:left w:val="single" w:sz="4" w:space="0" w:color="auto"/>
              <w:right w:val="single" w:sz="4" w:space="0" w:color="auto"/>
            </w:tcBorders>
            <w:shd w:val="clear" w:color="auto" w:fill="auto"/>
            <w:vAlign w:val="center"/>
          </w:tcPr>
          <w:p w:rsidR="00DA0259" w:rsidRPr="00E956FF" w:rsidRDefault="00DA0259" w:rsidP="00963F8B">
            <w:pPr>
              <w:spacing w:before="120" w:line="0" w:lineRule="atLeast"/>
              <w:jc w:val="center"/>
              <w:textAlignment w:val="center"/>
              <w:rPr>
                <w:rFonts w:eastAsia="標楷體"/>
                <w:sz w:val="28"/>
                <w:szCs w:val="28"/>
              </w:rPr>
            </w:pPr>
          </w:p>
        </w:tc>
      </w:tr>
      <w:tr w:rsidR="00DA0259" w:rsidRPr="00E956FF" w:rsidTr="00963F8B">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line="0" w:lineRule="atLeast"/>
              <w:jc w:val="center"/>
              <w:textAlignment w:val="center"/>
              <w:rPr>
                <w:rFonts w:eastAsia="標楷體"/>
                <w:sz w:val="28"/>
                <w:szCs w:val="28"/>
              </w:rPr>
            </w:pPr>
            <w:r w:rsidRPr="00E956FF">
              <w:rPr>
                <w:rFonts w:eastAsia="標楷體"/>
                <w:sz w:val="28"/>
                <w:szCs w:val="28"/>
              </w:rPr>
              <w:t>出生日期</w:t>
            </w:r>
          </w:p>
          <w:p w:rsidR="00DA0259" w:rsidRPr="00E956FF" w:rsidRDefault="00DA0259" w:rsidP="00963F8B">
            <w:pPr>
              <w:spacing w:line="0" w:lineRule="atLeast"/>
              <w:jc w:val="center"/>
              <w:textAlignment w:val="center"/>
              <w:rPr>
                <w:rFonts w:eastAsia="標楷體"/>
                <w:sz w:val="28"/>
                <w:szCs w:val="28"/>
              </w:rPr>
            </w:pPr>
            <w:r w:rsidRPr="00E956FF">
              <w:rPr>
                <w:rFonts w:eastAsia="標楷體"/>
                <w:sz w:val="28"/>
                <w:szCs w:val="28"/>
              </w:rPr>
              <w:t>(</w:t>
            </w:r>
            <w:r w:rsidRPr="00E956FF">
              <w:rPr>
                <w:rFonts w:eastAsia="標楷體"/>
                <w:sz w:val="28"/>
                <w:szCs w:val="28"/>
              </w:rPr>
              <w:t>西元</w:t>
            </w:r>
            <w:r w:rsidRPr="00E956FF">
              <w:rPr>
                <w:rFonts w:eastAsia="標楷體"/>
                <w:sz w:val="28"/>
                <w:szCs w:val="28"/>
              </w:rPr>
              <w:t>)</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before="120" w:line="0" w:lineRule="atLeast"/>
              <w:textAlignment w:val="center"/>
              <w:rPr>
                <w:rFonts w:eastAsia="標楷體"/>
                <w:sz w:val="28"/>
                <w:szCs w:val="28"/>
              </w:rPr>
            </w:pPr>
            <w:r w:rsidRPr="00E956FF">
              <w:rPr>
                <w:rFonts w:eastAsia="標楷體"/>
                <w:sz w:val="28"/>
                <w:szCs w:val="28"/>
              </w:rPr>
              <w:t xml:space="preserve"> ______</w:t>
            </w:r>
            <w:r w:rsidRPr="00E956FF">
              <w:rPr>
                <w:rFonts w:eastAsia="標楷體"/>
                <w:sz w:val="28"/>
                <w:szCs w:val="28"/>
              </w:rPr>
              <w:t>年</w:t>
            </w:r>
            <w:r w:rsidRPr="00E956FF">
              <w:rPr>
                <w:rFonts w:eastAsia="標楷體"/>
                <w:sz w:val="28"/>
                <w:szCs w:val="28"/>
              </w:rPr>
              <w:t>______</w:t>
            </w:r>
            <w:r w:rsidRPr="00E956FF">
              <w:rPr>
                <w:rFonts w:eastAsia="標楷體"/>
                <w:sz w:val="28"/>
                <w:szCs w:val="28"/>
              </w:rPr>
              <w:t>月</w:t>
            </w:r>
            <w:r w:rsidRPr="00E956FF">
              <w:rPr>
                <w:rFonts w:eastAsia="標楷體"/>
                <w:sz w:val="28"/>
                <w:szCs w:val="28"/>
              </w:rPr>
              <w:t>______</w:t>
            </w:r>
            <w:r w:rsidRPr="00E956FF">
              <w:rPr>
                <w:rFonts w:eastAsia="標楷體"/>
                <w:sz w:val="28"/>
                <w:szCs w:val="28"/>
              </w:rPr>
              <w:t>日</w:t>
            </w:r>
          </w:p>
        </w:tc>
        <w:tc>
          <w:tcPr>
            <w:tcW w:w="2763" w:type="dxa"/>
            <w:vMerge/>
            <w:tcBorders>
              <w:left w:val="single" w:sz="4" w:space="0" w:color="auto"/>
              <w:right w:val="single" w:sz="4" w:space="0" w:color="auto"/>
            </w:tcBorders>
            <w:shd w:val="clear" w:color="auto" w:fill="auto"/>
            <w:vAlign w:val="center"/>
          </w:tcPr>
          <w:p w:rsidR="00DA0259" w:rsidRPr="00E956FF" w:rsidRDefault="00DA0259" w:rsidP="00963F8B">
            <w:pPr>
              <w:spacing w:before="120" w:line="0" w:lineRule="atLeast"/>
              <w:jc w:val="center"/>
              <w:textAlignment w:val="center"/>
              <w:rPr>
                <w:rFonts w:eastAsia="標楷體"/>
                <w:sz w:val="28"/>
                <w:szCs w:val="28"/>
              </w:rPr>
            </w:pPr>
          </w:p>
        </w:tc>
      </w:tr>
      <w:tr w:rsidR="00DA0259" w:rsidRPr="00E956FF" w:rsidTr="00963F8B">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line="0" w:lineRule="atLeast"/>
              <w:jc w:val="center"/>
              <w:textAlignment w:val="center"/>
              <w:rPr>
                <w:rFonts w:eastAsia="標楷體"/>
                <w:sz w:val="28"/>
                <w:szCs w:val="28"/>
              </w:rPr>
            </w:pPr>
            <w:r w:rsidRPr="00E956FF">
              <w:rPr>
                <w:rFonts w:eastAsia="標楷體"/>
                <w:sz w:val="28"/>
                <w:szCs w:val="28"/>
              </w:rPr>
              <w:t>身分證字號</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before="120" w:line="0" w:lineRule="atLeast"/>
              <w:textAlignment w:val="center"/>
              <w:rPr>
                <w:rFonts w:eastAsia="標楷體"/>
                <w:sz w:val="28"/>
                <w:szCs w:val="28"/>
              </w:rPr>
            </w:pPr>
          </w:p>
        </w:tc>
        <w:tc>
          <w:tcPr>
            <w:tcW w:w="2763" w:type="dxa"/>
            <w:vMerge/>
            <w:tcBorders>
              <w:left w:val="single" w:sz="4" w:space="0" w:color="auto"/>
              <w:right w:val="single" w:sz="4" w:space="0" w:color="auto"/>
            </w:tcBorders>
            <w:shd w:val="clear" w:color="auto" w:fill="auto"/>
            <w:vAlign w:val="center"/>
          </w:tcPr>
          <w:p w:rsidR="00DA0259" w:rsidRPr="00E956FF" w:rsidRDefault="00DA0259" w:rsidP="00963F8B">
            <w:pPr>
              <w:spacing w:before="120" w:line="0" w:lineRule="atLeast"/>
              <w:ind w:firstLineChars="200" w:firstLine="560"/>
              <w:textAlignment w:val="center"/>
              <w:rPr>
                <w:rFonts w:eastAsia="標楷體"/>
                <w:sz w:val="28"/>
                <w:szCs w:val="28"/>
              </w:rPr>
            </w:pPr>
          </w:p>
        </w:tc>
      </w:tr>
      <w:tr w:rsidR="00DA0259" w:rsidRPr="00E956FF" w:rsidTr="00963F8B">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line="0" w:lineRule="atLeast"/>
              <w:jc w:val="center"/>
              <w:textAlignment w:val="center"/>
              <w:rPr>
                <w:rFonts w:eastAsia="標楷體"/>
                <w:sz w:val="28"/>
                <w:szCs w:val="28"/>
              </w:rPr>
            </w:pPr>
            <w:r w:rsidRPr="00E956FF">
              <w:rPr>
                <w:rFonts w:eastAsia="標楷體"/>
                <w:sz w:val="28"/>
                <w:szCs w:val="28"/>
              </w:rPr>
              <w:t>最高學歷</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before="120" w:line="0" w:lineRule="atLeast"/>
              <w:textAlignment w:val="center"/>
              <w:rPr>
                <w:rFonts w:eastAsia="標楷體"/>
                <w:sz w:val="28"/>
                <w:szCs w:val="28"/>
              </w:rPr>
            </w:pPr>
          </w:p>
        </w:tc>
      </w:tr>
      <w:tr w:rsidR="00DA0259" w:rsidRPr="00E956FF" w:rsidTr="00963F8B">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before="120" w:line="0" w:lineRule="atLeast"/>
              <w:jc w:val="center"/>
              <w:textAlignment w:val="center"/>
              <w:rPr>
                <w:rFonts w:eastAsia="標楷體"/>
                <w:sz w:val="28"/>
                <w:szCs w:val="28"/>
              </w:rPr>
            </w:pPr>
            <w:r w:rsidRPr="00E956FF">
              <w:rPr>
                <w:rFonts w:eastAsia="標楷體"/>
                <w:sz w:val="28"/>
                <w:szCs w:val="28"/>
              </w:rPr>
              <w:t>服務單位</w:t>
            </w:r>
          </w:p>
          <w:p w:rsidR="00DA0259" w:rsidRPr="00E956FF" w:rsidRDefault="00DA0259" w:rsidP="00963F8B">
            <w:pPr>
              <w:spacing w:line="0" w:lineRule="atLeast"/>
              <w:jc w:val="center"/>
              <w:textAlignment w:val="center"/>
              <w:rPr>
                <w:rFonts w:eastAsia="標楷體"/>
                <w:sz w:val="28"/>
                <w:szCs w:val="28"/>
              </w:rPr>
            </w:pPr>
            <w:r w:rsidRPr="00E956FF">
              <w:rPr>
                <w:rFonts w:eastAsia="標楷體"/>
                <w:sz w:val="28"/>
                <w:szCs w:val="28"/>
              </w:rPr>
              <w:t>現任職務</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before="120" w:line="0" w:lineRule="atLeast"/>
              <w:textAlignment w:val="center"/>
              <w:rPr>
                <w:rFonts w:eastAsia="標楷體"/>
                <w:sz w:val="28"/>
                <w:szCs w:val="28"/>
              </w:rPr>
            </w:pPr>
            <w:r w:rsidRPr="00E956FF">
              <w:rPr>
                <w:rFonts w:eastAsia="標楷體"/>
                <w:sz w:val="28"/>
                <w:szCs w:val="28"/>
              </w:rPr>
              <w:t xml:space="preserve"> </w:t>
            </w:r>
            <w:r w:rsidRPr="00E956FF">
              <w:rPr>
                <w:rFonts w:eastAsia="標楷體"/>
                <w:sz w:val="28"/>
                <w:szCs w:val="28"/>
              </w:rPr>
              <w:t>單位：</w:t>
            </w:r>
            <w:r w:rsidRPr="00E956FF">
              <w:rPr>
                <w:rFonts w:eastAsia="標楷體"/>
                <w:sz w:val="28"/>
                <w:szCs w:val="28"/>
              </w:rPr>
              <w:t xml:space="preserve">______________   </w:t>
            </w:r>
            <w:r w:rsidRPr="00E956FF">
              <w:rPr>
                <w:rFonts w:eastAsia="標楷體"/>
                <w:sz w:val="28"/>
                <w:szCs w:val="28"/>
              </w:rPr>
              <w:t>職務</w:t>
            </w:r>
            <w:r w:rsidRPr="00E956FF">
              <w:rPr>
                <w:rFonts w:eastAsia="標楷體"/>
                <w:sz w:val="28"/>
                <w:szCs w:val="28"/>
              </w:rPr>
              <w:t>___________</w:t>
            </w:r>
          </w:p>
        </w:tc>
      </w:tr>
      <w:tr w:rsidR="00DA0259" w:rsidRPr="00E956FF" w:rsidTr="00963F8B">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line="0" w:lineRule="atLeast"/>
              <w:jc w:val="center"/>
              <w:textAlignment w:val="center"/>
              <w:rPr>
                <w:rFonts w:eastAsia="標楷體"/>
                <w:sz w:val="28"/>
                <w:szCs w:val="28"/>
              </w:rPr>
            </w:pPr>
            <w:r w:rsidRPr="00E956FF">
              <w:rPr>
                <w:rFonts w:eastAsia="標楷體"/>
                <w:sz w:val="28"/>
                <w:szCs w:val="28"/>
              </w:rPr>
              <w:t>原持有證照等級</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before="120" w:line="0" w:lineRule="atLeast"/>
              <w:textAlignment w:val="center"/>
              <w:rPr>
                <w:rFonts w:eastAsia="標楷體"/>
                <w:sz w:val="28"/>
                <w:szCs w:val="28"/>
              </w:rPr>
            </w:pPr>
            <w:r w:rsidRPr="00E956FF">
              <w:rPr>
                <w:rFonts w:eastAsia="標楷體"/>
                <w:sz w:val="28"/>
                <w:szCs w:val="28"/>
              </w:rPr>
              <w:t xml:space="preserve">  □</w:t>
            </w:r>
            <w:r w:rsidRPr="00E956FF">
              <w:rPr>
                <w:rFonts w:eastAsia="標楷體"/>
                <w:sz w:val="28"/>
                <w:szCs w:val="28"/>
              </w:rPr>
              <w:t>無</w:t>
            </w:r>
            <w:r w:rsidRPr="00E956FF">
              <w:rPr>
                <w:rFonts w:eastAsia="標楷體"/>
                <w:sz w:val="28"/>
                <w:szCs w:val="28"/>
              </w:rPr>
              <w:t xml:space="preserve">       □____</w:t>
            </w:r>
            <w:r w:rsidRPr="00E956FF">
              <w:rPr>
                <w:rFonts w:eastAsia="標楷體"/>
                <w:sz w:val="28"/>
                <w:szCs w:val="28"/>
              </w:rPr>
              <w:t>級，</w:t>
            </w:r>
            <w:r w:rsidRPr="00E956FF">
              <w:rPr>
                <w:rFonts w:eastAsia="標楷體"/>
                <w:sz w:val="28"/>
                <w:szCs w:val="28"/>
              </w:rPr>
              <w:t xml:space="preserve"> </w:t>
            </w:r>
            <w:r w:rsidRPr="00E956FF">
              <w:rPr>
                <w:rFonts w:eastAsia="標楷體"/>
                <w:sz w:val="28"/>
                <w:szCs w:val="28"/>
              </w:rPr>
              <w:t>證號</w:t>
            </w:r>
            <w:r w:rsidRPr="00E956FF">
              <w:rPr>
                <w:rFonts w:eastAsia="標楷體"/>
                <w:sz w:val="28"/>
                <w:szCs w:val="28"/>
              </w:rPr>
              <w:t xml:space="preserve">___________ </w:t>
            </w:r>
          </w:p>
        </w:tc>
      </w:tr>
      <w:tr w:rsidR="00DA0259" w:rsidRPr="00E956FF" w:rsidTr="00963F8B">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line="0" w:lineRule="atLeast"/>
              <w:jc w:val="center"/>
              <w:textAlignment w:val="center"/>
              <w:rPr>
                <w:rFonts w:eastAsia="標楷體"/>
                <w:sz w:val="28"/>
                <w:szCs w:val="28"/>
              </w:rPr>
            </w:pPr>
            <w:r w:rsidRPr="00E956FF">
              <w:rPr>
                <w:rFonts w:eastAsia="標楷體"/>
                <w:sz w:val="28"/>
                <w:szCs w:val="28"/>
              </w:rPr>
              <w:t>聯絡電話</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before="120" w:line="0" w:lineRule="atLeast"/>
              <w:textAlignment w:val="center"/>
              <w:rPr>
                <w:rFonts w:eastAsia="標楷體"/>
                <w:sz w:val="28"/>
                <w:szCs w:val="28"/>
              </w:rPr>
            </w:pPr>
            <w:r w:rsidRPr="00E956FF">
              <w:rPr>
                <w:rFonts w:eastAsia="標楷體"/>
                <w:sz w:val="28"/>
                <w:szCs w:val="28"/>
              </w:rPr>
              <w:t xml:space="preserve"> (H)                    (</w:t>
            </w:r>
            <w:r w:rsidRPr="00E956FF">
              <w:rPr>
                <w:rFonts w:eastAsia="標楷體"/>
                <w:sz w:val="28"/>
                <w:szCs w:val="28"/>
              </w:rPr>
              <w:t>手機</w:t>
            </w:r>
            <w:r w:rsidRPr="00E956FF">
              <w:rPr>
                <w:rFonts w:eastAsia="標楷體"/>
                <w:sz w:val="28"/>
                <w:szCs w:val="28"/>
              </w:rPr>
              <w:t>)</w:t>
            </w:r>
          </w:p>
        </w:tc>
      </w:tr>
      <w:tr w:rsidR="00DA0259" w:rsidRPr="00E956FF" w:rsidTr="00963F8B">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before="120" w:line="0" w:lineRule="atLeast"/>
              <w:jc w:val="center"/>
              <w:textAlignment w:val="center"/>
              <w:rPr>
                <w:rFonts w:eastAsia="標楷體"/>
                <w:sz w:val="28"/>
                <w:szCs w:val="28"/>
              </w:rPr>
            </w:pPr>
            <w:r w:rsidRPr="00E956FF">
              <w:rPr>
                <w:rFonts w:eastAsia="標楷體"/>
                <w:sz w:val="28"/>
                <w:szCs w:val="28"/>
              </w:rPr>
              <w:t>E-mail</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before="120" w:line="0" w:lineRule="atLeast"/>
              <w:textAlignment w:val="center"/>
              <w:rPr>
                <w:rFonts w:eastAsia="標楷體"/>
                <w:sz w:val="28"/>
                <w:szCs w:val="28"/>
              </w:rPr>
            </w:pPr>
          </w:p>
        </w:tc>
      </w:tr>
      <w:tr w:rsidR="00DA0259" w:rsidRPr="00E956FF" w:rsidTr="00963F8B">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rsidR="00DA0259" w:rsidRPr="00E956FF" w:rsidRDefault="00DA0259" w:rsidP="00963F8B">
            <w:pPr>
              <w:spacing w:before="120" w:line="0" w:lineRule="atLeast"/>
              <w:jc w:val="center"/>
              <w:textAlignment w:val="center"/>
              <w:rPr>
                <w:rFonts w:eastAsia="標楷體"/>
                <w:sz w:val="28"/>
                <w:szCs w:val="28"/>
              </w:rPr>
            </w:pPr>
            <w:r w:rsidRPr="00E956FF">
              <w:rPr>
                <w:rFonts w:eastAsia="標楷體"/>
                <w:sz w:val="28"/>
                <w:szCs w:val="28"/>
              </w:rPr>
              <w:t>聯絡地址</w:t>
            </w:r>
          </w:p>
        </w:tc>
        <w:tc>
          <w:tcPr>
            <w:tcW w:w="7201"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DA0259" w:rsidRPr="00E956FF" w:rsidRDefault="00DA0259" w:rsidP="00963F8B">
            <w:pPr>
              <w:spacing w:before="120" w:line="0" w:lineRule="atLeast"/>
              <w:textAlignment w:val="center"/>
              <w:rPr>
                <w:rFonts w:eastAsia="標楷體"/>
                <w:sz w:val="28"/>
                <w:szCs w:val="28"/>
              </w:rPr>
            </w:pPr>
          </w:p>
        </w:tc>
      </w:tr>
      <w:tr w:rsidR="00DA0259" w:rsidRPr="00E956FF" w:rsidTr="00963F8B">
        <w:trPr>
          <w:trHeight w:val="794"/>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rsidR="00DA0259" w:rsidRPr="00E956FF" w:rsidRDefault="00DA0259" w:rsidP="00963F8B">
            <w:pPr>
              <w:spacing w:before="120" w:line="0" w:lineRule="atLeast"/>
              <w:jc w:val="center"/>
              <w:textAlignment w:val="center"/>
              <w:rPr>
                <w:rFonts w:eastAsia="標楷體"/>
                <w:sz w:val="28"/>
                <w:szCs w:val="28"/>
              </w:rPr>
            </w:pPr>
            <w:r w:rsidRPr="00E956FF">
              <w:rPr>
                <w:rFonts w:eastAsia="標楷體"/>
                <w:sz w:val="28"/>
                <w:szCs w:val="28"/>
              </w:rPr>
              <w:t>緊急聯絡人</w:t>
            </w:r>
          </w:p>
        </w:tc>
        <w:tc>
          <w:tcPr>
            <w:tcW w:w="7201"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DA0259" w:rsidRPr="00E956FF" w:rsidRDefault="00DA0259" w:rsidP="00963F8B">
            <w:pPr>
              <w:spacing w:before="120" w:line="0" w:lineRule="atLeast"/>
              <w:jc w:val="both"/>
              <w:textAlignment w:val="center"/>
              <w:rPr>
                <w:rFonts w:eastAsia="標楷體"/>
                <w:sz w:val="28"/>
                <w:szCs w:val="28"/>
              </w:rPr>
            </w:pPr>
          </w:p>
        </w:tc>
      </w:tr>
      <w:tr w:rsidR="00DA0259" w:rsidRPr="00E956FF" w:rsidTr="00963F8B">
        <w:trPr>
          <w:trHeight w:val="794"/>
          <w:jc w:val="center"/>
        </w:trPr>
        <w:tc>
          <w:tcPr>
            <w:tcW w:w="2490" w:type="dxa"/>
            <w:tcBorders>
              <w:top w:val="single" w:sz="4" w:space="0" w:color="auto"/>
              <w:left w:val="single" w:sz="18" w:space="0" w:color="auto"/>
              <w:bottom w:val="single" w:sz="4" w:space="0" w:color="auto"/>
              <w:right w:val="single" w:sz="4" w:space="0" w:color="auto"/>
            </w:tcBorders>
            <w:shd w:val="clear" w:color="auto" w:fill="auto"/>
            <w:vAlign w:val="center"/>
          </w:tcPr>
          <w:p w:rsidR="00DA0259" w:rsidRPr="00E956FF" w:rsidRDefault="00DA0259" w:rsidP="00963F8B">
            <w:pPr>
              <w:spacing w:before="120" w:line="0" w:lineRule="atLeast"/>
              <w:jc w:val="center"/>
              <w:textAlignment w:val="center"/>
              <w:rPr>
                <w:rFonts w:eastAsia="標楷體"/>
                <w:sz w:val="28"/>
                <w:szCs w:val="28"/>
              </w:rPr>
            </w:pPr>
            <w:r w:rsidRPr="00E956FF">
              <w:rPr>
                <w:rFonts w:eastAsia="標楷體"/>
                <w:sz w:val="28"/>
                <w:szCs w:val="28"/>
              </w:rPr>
              <w:t>聯絡電話</w:t>
            </w:r>
          </w:p>
        </w:tc>
        <w:tc>
          <w:tcPr>
            <w:tcW w:w="720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A0259" w:rsidRPr="00E956FF" w:rsidRDefault="00DA0259" w:rsidP="00963F8B">
            <w:pPr>
              <w:spacing w:before="120" w:line="0" w:lineRule="atLeast"/>
              <w:jc w:val="both"/>
              <w:textAlignment w:val="center"/>
              <w:rPr>
                <w:rFonts w:eastAsia="標楷體"/>
                <w:sz w:val="28"/>
                <w:szCs w:val="28"/>
              </w:rPr>
            </w:pPr>
          </w:p>
        </w:tc>
      </w:tr>
      <w:tr w:rsidR="00DA0259" w:rsidRPr="00E956FF" w:rsidTr="00963F8B">
        <w:trPr>
          <w:trHeight w:val="794"/>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rsidR="00DA0259" w:rsidRPr="00E956FF" w:rsidRDefault="00DA0259" w:rsidP="00963F8B">
            <w:pPr>
              <w:spacing w:before="120" w:line="0" w:lineRule="atLeast"/>
              <w:jc w:val="center"/>
              <w:textAlignment w:val="center"/>
              <w:rPr>
                <w:rFonts w:eastAsia="標楷體"/>
                <w:sz w:val="28"/>
                <w:szCs w:val="28"/>
              </w:rPr>
            </w:pPr>
            <w:r w:rsidRPr="00E956FF">
              <w:rPr>
                <w:rFonts w:eastAsia="標楷體"/>
                <w:sz w:val="28"/>
                <w:szCs w:val="28"/>
              </w:rPr>
              <w:t>關係</w:t>
            </w:r>
          </w:p>
        </w:tc>
        <w:tc>
          <w:tcPr>
            <w:tcW w:w="7201"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DA0259" w:rsidRPr="00E956FF" w:rsidRDefault="00DA0259" w:rsidP="00963F8B">
            <w:pPr>
              <w:spacing w:before="120" w:line="0" w:lineRule="atLeast"/>
              <w:jc w:val="both"/>
              <w:textAlignment w:val="center"/>
              <w:rPr>
                <w:rFonts w:eastAsia="標楷體"/>
                <w:sz w:val="28"/>
                <w:szCs w:val="28"/>
              </w:rPr>
            </w:pPr>
          </w:p>
        </w:tc>
      </w:tr>
      <w:tr w:rsidR="00DA0259" w:rsidRPr="00E956FF" w:rsidTr="00963F8B">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line="0" w:lineRule="atLeast"/>
              <w:jc w:val="center"/>
              <w:textAlignment w:val="center"/>
              <w:rPr>
                <w:rFonts w:eastAsia="標楷體"/>
                <w:sz w:val="28"/>
                <w:szCs w:val="28"/>
              </w:rPr>
            </w:pPr>
            <w:r w:rsidRPr="00E956FF">
              <w:rPr>
                <w:rFonts w:eastAsia="標楷體"/>
                <w:sz w:val="28"/>
                <w:szCs w:val="28"/>
              </w:rPr>
              <w:t>備註</w:t>
            </w:r>
          </w:p>
        </w:tc>
        <w:tc>
          <w:tcPr>
            <w:tcW w:w="7201"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DA0259" w:rsidRPr="00E956FF" w:rsidRDefault="00DA0259" w:rsidP="00963F8B">
            <w:pPr>
              <w:spacing w:before="120" w:line="0" w:lineRule="atLeast"/>
              <w:jc w:val="both"/>
              <w:textAlignment w:val="center"/>
              <w:rPr>
                <w:rFonts w:eastAsia="標楷體"/>
                <w:sz w:val="28"/>
                <w:szCs w:val="28"/>
              </w:rPr>
            </w:pPr>
          </w:p>
        </w:tc>
      </w:tr>
    </w:tbl>
    <w:p w:rsidR="00DA0259" w:rsidRPr="00E956FF" w:rsidRDefault="00DA0259" w:rsidP="00DA0259">
      <w:pPr>
        <w:spacing w:line="520" w:lineRule="exact"/>
        <w:rPr>
          <w:rFonts w:eastAsia="標楷體"/>
          <w:sz w:val="28"/>
          <w:szCs w:val="28"/>
        </w:rPr>
      </w:pPr>
    </w:p>
    <w:p w:rsidR="00DA0259" w:rsidRDefault="00DA0259"/>
    <w:sectPr w:rsidR="00DA0259" w:rsidSect="00692440">
      <w:pgSz w:w="11906" w:h="16838"/>
      <w:pgMar w:top="709" w:right="424" w:bottom="180" w:left="69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B90" w:rsidRDefault="00EF6B90" w:rsidP="00002A7D">
      <w:r>
        <w:separator/>
      </w:r>
    </w:p>
  </w:endnote>
  <w:endnote w:type="continuationSeparator" w:id="0">
    <w:p w:rsidR="00EF6B90" w:rsidRDefault="00EF6B90" w:rsidP="0000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超研澤中圓">
    <w:panose1 w:val="020B0609010101010101"/>
    <w:charset w:val="88"/>
    <w:family w:val="modern"/>
    <w:pitch w:val="fixed"/>
    <w:sig w:usb0="00000F41" w:usb1="280918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B90" w:rsidRDefault="00EF6B90" w:rsidP="00002A7D">
      <w:r>
        <w:separator/>
      </w:r>
    </w:p>
  </w:footnote>
  <w:footnote w:type="continuationSeparator" w:id="0">
    <w:p w:rsidR="00EF6B90" w:rsidRDefault="00EF6B90" w:rsidP="00002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E9043"/>
    <w:multiLevelType w:val="singleLevel"/>
    <w:tmpl w:val="568E9043"/>
    <w:lvl w:ilvl="0">
      <w:start w:val="1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A3"/>
    <w:rsid w:val="00002A7D"/>
    <w:rsid w:val="00007D5B"/>
    <w:rsid w:val="00053B3F"/>
    <w:rsid w:val="000633BB"/>
    <w:rsid w:val="00081568"/>
    <w:rsid w:val="00094369"/>
    <w:rsid w:val="000A1DA2"/>
    <w:rsid w:val="000C407A"/>
    <w:rsid w:val="000D35D8"/>
    <w:rsid w:val="000D4311"/>
    <w:rsid w:val="000D73A3"/>
    <w:rsid w:val="000F2ACB"/>
    <w:rsid w:val="00106575"/>
    <w:rsid w:val="00152F5C"/>
    <w:rsid w:val="00166D15"/>
    <w:rsid w:val="00177F82"/>
    <w:rsid w:val="00181790"/>
    <w:rsid w:val="001A1815"/>
    <w:rsid w:val="001E16C8"/>
    <w:rsid w:val="0020632A"/>
    <w:rsid w:val="00212591"/>
    <w:rsid w:val="00234EEB"/>
    <w:rsid w:val="00282926"/>
    <w:rsid w:val="002971D9"/>
    <w:rsid w:val="002B5F75"/>
    <w:rsid w:val="0031768B"/>
    <w:rsid w:val="00337571"/>
    <w:rsid w:val="00340B04"/>
    <w:rsid w:val="003429A7"/>
    <w:rsid w:val="00355A34"/>
    <w:rsid w:val="0035685C"/>
    <w:rsid w:val="00357DCC"/>
    <w:rsid w:val="00431448"/>
    <w:rsid w:val="00431557"/>
    <w:rsid w:val="004442D1"/>
    <w:rsid w:val="0046777E"/>
    <w:rsid w:val="00490F0A"/>
    <w:rsid w:val="004C01C8"/>
    <w:rsid w:val="004C22B5"/>
    <w:rsid w:val="004D3D81"/>
    <w:rsid w:val="004F38A9"/>
    <w:rsid w:val="00517825"/>
    <w:rsid w:val="00533FF7"/>
    <w:rsid w:val="00557107"/>
    <w:rsid w:val="005704AE"/>
    <w:rsid w:val="00580276"/>
    <w:rsid w:val="005A5207"/>
    <w:rsid w:val="005A76D4"/>
    <w:rsid w:val="005C6B0D"/>
    <w:rsid w:val="0060652C"/>
    <w:rsid w:val="006447A1"/>
    <w:rsid w:val="006549C9"/>
    <w:rsid w:val="00677E84"/>
    <w:rsid w:val="00692440"/>
    <w:rsid w:val="006B4409"/>
    <w:rsid w:val="006C54B4"/>
    <w:rsid w:val="006D604B"/>
    <w:rsid w:val="006D6118"/>
    <w:rsid w:val="006E6ACC"/>
    <w:rsid w:val="006F4320"/>
    <w:rsid w:val="007035E2"/>
    <w:rsid w:val="00717EE0"/>
    <w:rsid w:val="00755A82"/>
    <w:rsid w:val="00771BF3"/>
    <w:rsid w:val="00791A51"/>
    <w:rsid w:val="007B0D8F"/>
    <w:rsid w:val="007B695A"/>
    <w:rsid w:val="007C3D1D"/>
    <w:rsid w:val="007F19EB"/>
    <w:rsid w:val="00811665"/>
    <w:rsid w:val="00846BA9"/>
    <w:rsid w:val="008D7D81"/>
    <w:rsid w:val="008E6926"/>
    <w:rsid w:val="0092749A"/>
    <w:rsid w:val="0093793F"/>
    <w:rsid w:val="009A5D2B"/>
    <w:rsid w:val="009A7A13"/>
    <w:rsid w:val="009F7749"/>
    <w:rsid w:val="00A53339"/>
    <w:rsid w:val="00A67C30"/>
    <w:rsid w:val="00A90CF8"/>
    <w:rsid w:val="00AA1A67"/>
    <w:rsid w:val="00AD3CB1"/>
    <w:rsid w:val="00AE5245"/>
    <w:rsid w:val="00B1768F"/>
    <w:rsid w:val="00B613A4"/>
    <w:rsid w:val="00BA149D"/>
    <w:rsid w:val="00BA2EEF"/>
    <w:rsid w:val="00BF55FF"/>
    <w:rsid w:val="00C055A3"/>
    <w:rsid w:val="00C15897"/>
    <w:rsid w:val="00C33DBC"/>
    <w:rsid w:val="00C479F1"/>
    <w:rsid w:val="00C75AA9"/>
    <w:rsid w:val="00C800FF"/>
    <w:rsid w:val="00C93FCF"/>
    <w:rsid w:val="00CA1A76"/>
    <w:rsid w:val="00CC6769"/>
    <w:rsid w:val="00CE7F45"/>
    <w:rsid w:val="00D3419A"/>
    <w:rsid w:val="00D5090B"/>
    <w:rsid w:val="00D70391"/>
    <w:rsid w:val="00D9791C"/>
    <w:rsid w:val="00DA0259"/>
    <w:rsid w:val="00DA34A3"/>
    <w:rsid w:val="00DF25D5"/>
    <w:rsid w:val="00E330B0"/>
    <w:rsid w:val="00E44B9D"/>
    <w:rsid w:val="00E50A06"/>
    <w:rsid w:val="00E50F97"/>
    <w:rsid w:val="00E57C73"/>
    <w:rsid w:val="00EC2347"/>
    <w:rsid w:val="00EC292F"/>
    <w:rsid w:val="00ED26B0"/>
    <w:rsid w:val="00EE28D5"/>
    <w:rsid w:val="00EF6576"/>
    <w:rsid w:val="00EF6B90"/>
    <w:rsid w:val="00F3221B"/>
    <w:rsid w:val="00F731F3"/>
    <w:rsid w:val="00F84575"/>
    <w:rsid w:val="00F9556A"/>
    <w:rsid w:val="0D940E71"/>
    <w:rsid w:val="18935F5E"/>
    <w:rsid w:val="6FEB70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E76D6A-498A-4DB0-911B-68FAC271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character" w:styleId="a4">
    <w:name w:val="page number"/>
    <w:basedOn w:val="a0"/>
  </w:style>
  <w:style w:type="paragraph" w:styleId="a5">
    <w:name w:val="annotation text"/>
    <w:basedOn w:val="a"/>
    <w:semiHidden/>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paragraph" w:styleId="a8">
    <w:name w:val="Balloon Text"/>
    <w:basedOn w:val="a"/>
    <w:link w:val="a9"/>
    <w:rsid w:val="00EF6576"/>
    <w:rPr>
      <w:rFonts w:ascii="Calibri Light" w:hAnsi="Calibri Light"/>
      <w:sz w:val="18"/>
      <w:szCs w:val="18"/>
    </w:rPr>
  </w:style>
  <w:style w:type="character" w:customStyle="1" w:styleId="a9">
    <w:name w:val="註解方塊文字 字元"/>
    <w:link w:val="a8"/>
    <w:rsid w:val="00EF6576"/>
    <w:rPr>
      <w:rFonts w:ascii="Calibri Light" w:eastAsia="新細明體" w:hAnsi="Calibri Light" w:cs="Times New Roman"/>
      <w:kern w:val="2"/>
      <w:sz w:val="18"/>
      <w:szCs w:val="18"/>
    </w:rPr>
  </w:style>
  <w:style w:type="paragraph" w:customStyle="1" w:styleId="1">
    <w:name w:val="內文1"/>
    <w:uiPriority w:val="99"/>
    <w:rsid w:val="00DA0259"/>
    <w:rPr>
      <w:kern w:val="2"/>
    </w:rPr>
  </w:style>
  <w:style w:type="paragraph" w:customStyle="1" w:styleId="Default">
    <w:name w:val="Default"/>
    <w:rsid w:val="0035685C"/>
    <w:pPr>
      <w:widowControl w:val="0"/>
      <w:autoSpaceDE w:val="0"/>
      <w:autoSpaceDN w:val="0"/>
      <w:adjustRightInd w:val="0"/>
    </w:pPr>
    <w:rPr>
      <w:rFonts w:ascii="標楷體" w:hAnsi="標楷體" w:cs="標楷體"/>
      <w:color w:val="000000"/>
      <w:sz w:val="24"/>
      <w:szCs w:val="24"/>
    </w:rPr>
  </w:style>
  <w:style w:type="paragraph" w:customStyle="1" w:styleId="aa">
    <w:name w:val="公文(文件類型)"/>
    <w:basedOn w:val="a"/>
    <w:next w:val="a"/>
    <w:rsid w:val="00166D15"/>
    <w:pPr>
      <w:widowControl/>
      <w:spacing w:line="480" w:lineRule="auto"/>
      <w:jc w:val="center"/>
      <w:textAlignment w:val="baseline"/>
    </w:pPr>
    <w:rPr>
      <w:rFonts w:ascii="新細明體" w:eastAsia="標楷體" w:hAnsi="新細明體"/>
      <w:noProof/>
      <w:kern w:val="0"/>
      <w:sz w:val="4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E287-6932-4FD7-8400-BCB99A7C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2007</Characters>
  <Application>Microsoft Office Word</Application>
  <DocSecurity>0</DocSecurity>
  <PresentationFormat/>
  <Lines>16</Lines>
  <Paragraphs>4</Paragraphs>
  <Slides>0</Slides>
  <Notes>0</Notes>
  <HiddenSlides>0</HiddenSlides>
  <MMClips>0</MMClips>
  <ScaleCrop>false</ScaleCrop>
  <Manager/>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台北縣九十五年度空手道教練及裁判講習會辦法</dc:title>
  <dc:subject/>
  <dc:creator>LNUG</dc:creator>
  <cp:keywords/>
  <dc:description/>
  <cp:lastModifiedBy>CJ Chuang</cp:lastModifiedBy>
  <cp:revision>5</cp:revision>
  <cp:lastPrinted>2020-05-05T02:16:00Z</cp:lastPrinted>
  <dcterms:created xsi:type="dcterms:W3CDTF">2020-02-05T02:27:00Z</dcterms:created>
  <dcterms:modified xsi:type="dcterms:W3CDTF">2020-05-05T02:16:00Z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